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24B1311" w:rsidR="00E66558" w:rsidRPr="00EC1847" w:rsidRDefault="009D71E8">
      <w:pPr>
        <w:pStyle w:val="Heading1"/>
        <w:rPr>
          <w:rFonts w:cs="Arial"/>
          <w:sz w:val="24"/>
        </w:rPr>
      </w:pPr>
      <w:bookmarkStart w:id="0" w:name="_Toc400361362"/>
      <w:bookmarkStart w:id="1" w:name="_Toc443397153"/>
      <w:bookmarkStart w:id="2" w:name="_Toc357771638"/>
      <w:bookmarkStart w:id="3" w:name="_Toc346793416"/>
      <w:bookmarkStart w:id="4" w:name="_Toc328122777"/>
      <w:r w:rsidRPr="00EC1847">
        <w:rPr>
          <w:rFonts w:cs="Arial"/>
          <w:sz w:val="24"/>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Pr="00EC1847" w:rsidRDefault="009D71E8">
      <w:pPr>
        <w:pStyle w:val="Heading2"/>
        <w:rPr>
          <w:rFonts w:cs="Arial"/>
          <w:b w:val="0"/>
          <w:bCs/>
          <w:color w:val="auto"/>
          <w:sz w:val="24"/>
          <w:szCs w:val="24"/>
        </w:rPr>
      </w:pPr>
      <w:r w:rsidRPr="00EC1847">
        <w:rPr>
          <w:rFonts w:cs="Arial"/>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Pr="00EC1847" w:rsidRDefault="009D71E8">
      <w:pPr>
        <w:pStyle w:val="Heading2"/>
        <w:spacing w:before="240"/>
        <w:rPr>
          <w:rFonts w:cs="Arial"/>
          <w:b w:val="0"/>
          <w:bCs/>
          <w:color w:val="auto"/>
          <w:sz w:val="24"/>
          <w:szCs w:val="24"/>
        </w:rPr>
      </w:pPr>
      <w:r w:rsidRPr="00EC1847">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EC1847" w:rsidRDefault="009D71E8">
      <w:pPr>
        <w:pStyle w:val="Heading2"/>
        <w:rPr>
          <w:rFonts w:cs="Arial"/>
          <w:sz w:val="24"/>
          <w:szCs w:val="24"/>
        </w:rPr>
      </w:pPr>
      <w:r w:rsidRPr="00EC1847">
        <w:rPr>
          <w:rFonts w:cs="Arial"/>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rsidRPr="00EC1847" w14:paraId="2A7D54B7"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EC1847" w:rsidRDefault="009D71E8">
            <w:pPr>
              <w:pStyle w:val="TableHeader"/>
              <w:jc w:val="left"/>
              <w:rPr>
                <w:rFonts w:cs="Arial"/>
              </w:rPr>
            </w:pPr>
            <w:r w:rsidRPr="00EC1847">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EC1847" w:rsidRDefault="009D71E8">
            <w:pPr>
              <w:pStyle w:val="TableHeader"/>
              <w:jc w:val="left"/>
              <w:rPr>
                <w:rFonts w:cs="Arial"/>
              </w:rPr>
            </w:pPr>
            <w:r w:rsidRPr="00EC1847">
              <w:rPr>
                <w:rFonts w:cs="Arial"/>
              </w:rPr>
              <w:t>Data</w:t>
            </w:r>
          </w:p>
        </w:tc>
      </w:tr>
      <w:tr w:rsidR="00E66558" w:rsidRPr="00EC1847" w14:paraId="2A7D54BA"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EC1847" w:rsidRDefault="009D71E8">
            <w:pPr>
              <w:pStyle w:val="TableRow"/>
              <w:rPr>
                <w:rFonts w:cs="Arial"/>
              </w:rPr>
            </w:pPr>
            <w:r w:rsidRPr="00EC1847">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DEB11CF" w:rsidR="00E66558" w:rsidRPr="00EC1847" w:rsidRDefault="00B34B6C">
            <w:pPr>
              <w:pStyle w:val="TableRow"/>
              <w:rPr>
                <w:rFonts w:cs="Arial"/>
              </w:rPr>
            </w:pPr>
            <w:r w:rsidRPr="00EC1847">
              <w:rPr>
                <w:rFonts w:cs="Arial"/>
              </w:rPr>
              <w:t xml:space="preserve">Barden Primary School </w:t>
            </w:r>
          </w:p>
        </w:tc>
      </w:tr>
      <w:tr w:rsidR="00E66558" w:rsidRPr="00EC1847" w14:paraId="2A7D54BD"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EC1847" w:rsidRDefault="009D71E8">
            <w:pPr>
              <w:pStyle w:val="TableRow"/>
              <w:rPr>
                <w:rFonts w:cs="Arial"/>
              </w:rPr>
            </w:pPr>
            <w:r w:rsidRPr="00EC1847">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DC060B4" w:rsidR="00E319CC" w:rsidRPr="00EC1847" w:rsidRDefault="00BB33A2" w:rsidP="00042314">
            <w:pPr>
              <w:pStyle w:val="TableRow"/>
              <w:rPr>
                <w:rFonts w:cs="Arial"/>
              </w:rPr>
            </w:pPr>
            <w:r>
              <w:rPr>
                <w:rFonts w:cs="Arial"/>
              </w:rPr>
              <w:t>468</w:t>
            </w:r>
            <w:r w:rsidR="41162CAE" w:rsidRPr="00EC1847">
              <w:rPr>
                <w:rFonts w:cs="Arial"/>
              </w:rPr>
              <w:t xml:space="preserve"> </w:t>
            </w:r>
          </w:p>
        </w:tc>
      </w:tr>
      <w:tr w:rsidR="00E66558" w:rsidRPr="00EC1847" w14:paraId="2A7D54C0"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EC1847" w:rsidRDefault="009D71E8">
            <w:pPr>
              <w:pStyle w:val="TableRow"/>
              <w:rPr>
                <w:rFonts w:cs="Arial"/>
              </w:rPr>
            </w:pPr>
            <w:r w:rsidRPr="00EC1847">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361C274" w:rsidR="00E319CC" w:rsidRPr="00EC1847" w:rsidRDefault="41162CAE" w:rsidP="00BB33A2">
            <w:pPr>
              <w:pStyle w:val="TableRow"/>
              <w:rPr>
                <w:rFonts w:cs="Arial"/>
              </w:rPr>
            </w:pPr>
            <w:r w:rsidRPr="00EC1847">
              <w:rPr>
                <w:rFonts w:cs="Arial"/>
              </w:rPr>
              <w:t xml:space="preserve"> </w:t>
            </w:r>
            <w:r w:rsidR="00BB33A2">
              <w:rPr>
                <w:rFonts w:cs="Arial"/>
              </w:rPr>
              <w:t>31</w:t>
            </w:r>
            <w:r w:rsidR="7652876D" w:rsidRPr="00EC1847">
              <w:rPr>
                <w:rFonts w:cs="Arial"/>
              </w:rPr>
              <w:t xml:space="preserve">% </w:t>
            </w:r>
          </w:p>
        </w:tc>
      </w:tr>
      <w:tr w:rsidR="00E66558" w:rsidRPr="00EC1847" w14:paraId="2A7D54C3"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Pr="00EC1847" w:rsidRDefault="009D71E8">
            <w:pPr>
              <w:pStyle w:val="TableRow"/>
              <w:rPr>
                <w:rFonts w:cs="Arial"/>
              </w:rPr>
            </w:pPr>
            <w:r w:rsidRPr="00EC1847">
              <w:rPr>
                <w:rFonts w:cs="Arial"/>
              </w:rPr>
              <w:t xml:space="preserve">Academic year/years that our current pupil premium strategy plan covers </w:t>
            </w:r>
            <w:r w:rsidRPr="00EC1847">
              <w:rPr>
                <w:rFonts w:cs="Arial"/>
                <w:b/>
                <w:bCs/>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F2F9AED" w:rsidR="00E66558" w:rsidRPr="00EC1847" w:rsidRDefault="00FB5063">
            <w:pPr>
              <w:pStyle w:val="TableRow"/>
              <w:rPr>
                <w:rFonts w:cs="Arial"/>
              </w:rPr>
            </w:pPr>
            <w:r>
              <w:rPr>
                <w:rFonts w:cs="Arial"/>
              </w:rPr>
              <w:t>September 2023-September 2024</w:t>
            </w:r>
          </w:p>
        </w:tc>
      </w:tr>
      <w:tr w:rsidR="00E66558" w:rsidRPr="00EC1847" w14:paraId="2A7D54C6"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EC1847" w:rsidRDefault="009D71E8">
            <w:pPr>
              <w:pStyle w:val="TableRow"/>
              <w:rPr>
                <w:rFonts w:cs="Arial"/>
              </w:rPr>
            </w:pPr>
            <w:r w:rsidRPr="00EC1847">
              <w:rPr>
                <w:rFonts w:cs="Arial"/>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EFB75B9" w:rsidR="00E66558" w:rsidRPr="00EC1847" w:rsidRDefault="00FB5063">
            <w:pPr>
              <w:pStyle w:val="TableRow"/>
              <w:rPr>
                <w:rFonts w:cs="Arial"/>
              </w:rPr>
            </w:pPr>
            <w:r>
              <w:rPr>
                <w:rFonts w:cs="Arial"/>
              </w:rPr>
              <w:t>September 2023</w:t>
            </w:r>
          </w:p>
        </w:tc>
      </w:tr>
      <w:tr w:rsidR="00E66558" w:rsidRPr="00EC1847" w14:paraId="2A7D54C9"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EC1847" w:rsidRDefault="009D71E8">
            <w:pPr>
              <w:pStyle w:val="TableRow"/>
              <w:rPr>
                <w:rFonts w:cs="Arial"/>
              </w:rPr>
            </w:pPr>
            <w:r w:rsidRPr="00EC1847">
              <w:rPr>
                <w:rFonts w:cs="Arial"/>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0274103" w:rsidR="00E66558" w:rsidRPr="00EC1847" w:rsidRDefault="22734657">
            <w:pPr>
              <w:pStyle w:val="TableRow"/>
              <w:rPr>
                <w:rFonts w:cs="Arial"/>
              </w:rPr>
            </w:pPr>
            <w:r w:rsidRPr="00EC1847">
              <w:rPr>
                <w:rFonts w:cs="Arial"/>
              </w:rPr>
              <w:t>September</w:t>
            </w:r>
            <w:r w:rsidR="00FB5063">
              <w:rPr>
                <w:rFonts w:cs="Arial"/>
              </w:rPr>
              <w:t xml:space="preserve"> 2024</w:t>
            </w:r>
          </w:p>
        </w:tc>
      </w:tr>
      <w:tr w:rsidR="00E66558" w:rsidRPr="00EC1847" w14:paraId="2A7D54CC"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EC1847" w:rsidRDefault="009D71E8">
            <w:pPr>
              <w:pStyle w:val="TableRow"/>
              <w:rPr>
                <w:rFonts w:cs="Arial"/>
              </w:rPr>
            </w:pPr>
            <w:r w:rsidRPr="00EC1847">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0DDAD55" w:rsidR="00E66558" w:rsidRPr="00EC1847" w:rsidRDefault="006A6998">
            <w:pPr>
              <w:pStyle w:val="TableRow"/>
              <w:rPr>
                <w:rFonts w:cs="Arial"/>
              </w:rPr>
            </w:pPr>
            <w:r>
              <w:rPr>
                <w:rFonts w:cs="Arial"/>
              </w:rPr>
              <w:t xml:space="preserve">Claire Holgate </w:t>
            </w:r>
          </w:p>
        </w:tc>
      </w:tr>
      <w:tr w:rsidR="00E66558" w:rsidRPr="00EC1847" w14:paraId="2A7D54CF"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EC1847" w:rsidRDefault="009D71E8">
            <w:pPr>
              <w:pStyle w:val="TableRow"/>
              <w:rPr>
                <w:rFonts w:cs="Arial"/>
              </w:rPr>
            </w:pPr>
            <w:r w:rsidRPr="00EC1847">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95CEE7D" w:rsidR="00E66558" w:rsidRPr="00EC1847" w:rsidRDefault="006A6998">
            <w:pPr>
              <w:pStyle w:val="TableRow"/>
              <w:rPr>
                <w:rFonts w:cs="Arial"/>
              </w:rPr>
            </w:pPr>
            <w:r>
              <w:rPr>
                <w:rFonts w:cs="Arial"/>
              </w:rPr>
              <w:t xml:space="preserve">Steven Holland </w:t>
            </w:r>
          </w:p>
        </w:tc>
      </w:tr>
      <w:tr w:rsidR="00E66558" w:rsidRPr="00EC1847" w14:paraId="2A7D54D2" w14:textId="77777777" w:rsidTr="781F860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EC1847" w:rsidRDefault="009D71E8">
            <w:pPr>
              <w:pStyle w:val="TableRow"/>
              <w:rPr>
                <w:rFonts w:cs="Arial"/>
              </w:rPr>
            </w:pPr>
            <w:r w:rsidRPr="00EC1847">
              <w:rPr>
                <w:rFonts w:cs="Arial"/>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72E3F486" w:rsidR="00E66558" w:rsidRPr="00EC1847" w:rsidRDefault="006A6998">
            <w:pPr>
              <w:pStyle w:val="TableRow"/>
              <w:rPr>
                <w:rFonts w:cs="Arial"/>
              </w:rPr>
            </w:pPr>
            <w:r w:rsidRPr="00EC1847">
              <w:rPr>
                <w:rFonts w:cs="Arial"/>
              </w:rPr>
              <w:t>Graham Vernon</w:t>
            </w:r>
          </w:p>
        </w:tc>
      </w:tr>
    </w:tbl>
    <w:bookmarkEnd w:id="2"/>
    <w:bookmarkEnd w:id="3"/>
    <w:bookmarkEnd w:id="4"/>
    <w:p w14:paraId="2A7D54D3" w14:textId="77777777" w:rsidR="00E66558" w:rsidRPr="00EC1847" w:rsidRDefault="009D71E8">
      <w:pPr>
        <w:spacing w:before="480" w:line="240" w:lineRule="auto"/>
        <w:rPr>
          <w:rFonts w:cs="Arial"/>
          <w:b/>
          <w:color w:val="104F75"/>
        </w:rPr>
      </w:pPr>
      <w:r w:rsidRPr="00EC1847">
        <w:rPr>
          <w:rFonts w:cs="Arial"/>
          <w:b/>
          <w:color w:val="104F75"/>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EC1847"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6A6998" w:rsidRDefault="009D71E8">
            <w:pPr>
              <w:pStyle w:val="TableRow"/>
              <w:rPr>
                <w:rFonts w:cs="Arial"/>
              </w:rPr>
            </w:pPr>
            <w:r w:rsidRPr="006A6998">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6A6998" w:rsidRDefault="009D71E8">
            <w:pPr>
              <w:pStyle w:val="TableRow"/>
              <w:rPr>
                <w:rFonts w:cs="Arial"/>
              </w:rPr>
            </w:pPr>
            <w:r w:rsidRPr="006A6998">
              <w:rPr>
                <w:rFonts w:cs="Arial"/>
                <w:b/>
              </w:rPr>
              <w:t>Amount</w:t>
            </w:r>
          </w:p>
        </w:tc>
      </w:tr>
      <w:tr w:rsidR="00E66558" w:rsidRPr="00EC1847"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1768FFE2" w:rsidR="00E66558" w:rsidRPr="006A6998" w:rsidRDefault="009D71E8">
            <w:pPr>
              <w:pStyle w:val="TableRow"/>
              <w:rPr>
                <w:rFonts w:cs="Arial"/>
              </w:rPr>
            </w:pPr>
            <w:r w:rsidRPr="006A6998">
              <w:rPr>
                <w:rFonts w:cs="Arial"/>
              </w:rPr>
              <w:t>Pupil premium funding allocation this academic year</w:t>
            </w:r>
            <w:r w:rsidR="00042314" w:rsidRPr="006A6998">
              <w:rPr>
                <w:rFonts w:cs="Arial"/>
              </w:rPr>
              <w:t xml:space="preserve"> 1385</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806A47C" w:rsidR="00E66558" w:rsidRPr="006A6998" w:rsidRDefault="009D71E8">
            <w:pPr>
              <w:pStyle w:val="TableRow"/>
              <w:rPr>
                <w:rFonts w:cs="Arial"/>
              </w:rPr>
            </w:pPr>
            <w:r w:rsidRPr="006A6998">
              <w:rPr>
                <w:rFonts w:cs="Arial"/>
              </w:rPr>
              <w:t>£</w:t>
            </w:r>
            <w:r w:rsidR="006A6998">
              <w:rPr>
                <w:rFonts w:cs="Arial"/>
              </w:rPr>
              <w:t>210,975</w:t>
            </w:r>
            <w:r w:rsidR="00FB5063" w:rsidRPr="006A6998">
              <w:rPr>
                <w:rFonts w:cs="Arial"/>
              </w:rPr>
              <w:t xml:space="preserve"> – 145</w:t>
            </w:r>
            <w:r w:rsidR="00E7724D" w:rsidRPr="006A6998">
              <w:rPr>
                <w:rFonts w:cs="Arial"/>
              </w:rPr>
              <w:t xml:space="preserve"> pupils</w:t>
            </w:r>
          </w:p>
        </w:tc>
      </w:tr>
      <w:tr w:rsidR="00E66558" w:rsidRPr="00EC1847" w14:paraId="2A7D54DC" w14:textId="77777777" w:rsidTr="0015574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EC1847" w:rsidRDefault="009D71E8">
            <w:pPr>
              <w:pStyle w:val="TableRow"/>
              <w:rPr>
                <w:rFonts w:cs="Arial"/>
              </w:rPr>
            </w:pPr>
            <w:r w:rsidRPr="00EC1847">
              <w:rPr>
                <w:rFonts w:cs="Arial"/>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F0B352A" w:rsidR="00E66558" w:rsidRPr="00FB5063" w:rsidRDefault="00FB5063">
            <w:pPr>
              <w:pStyle w:val="TableRow"/>
              <w:rPr>
                <w:rFonts w:cs="Arial"/>
                <w:highlight w:val="yellow"/>
              </w:rPr>
            </w:pPr>
            <w:r w:rsidRPr="006A6998">
              <w:rPr>
                <w:rFonts w:cs="Arial"/>
              </w:rPr>
              <w:t>-</w:t>
            </w:r>
          </w:p>
        </w:tc>
      </w:tr>
      <w:tr w:rsidR="00E66558" w:rsidRPr="00EC1847" w14:paraId="2A7D54DF" w14:textId="77777777" w:rsidTr="0015574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EC1847" w:rsidRDefault="009D71E8">
            <w:pPr>
              <w:pStyle w:val="TableRow"/>
              <w:rPr>
                <w:rFonts w:cs="Arial"/>
              </w:rPr>
            </w:pPr>
            <w:r w:rsidRPr="00EC1847">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0E8D9DA" w:rsidR="00E66558" w:rsidRPr="00EC1847" w:rsidRDefault="006A6998">
            <w:pPr>
              <w:pStyle w:val="TableRow"/>
              <w:rPr>
                <w:rFonts w:cs="Arial"/>
              </w:rPr>
            </w:pPr>
            <w:r>
              <w:rPr>
                <w:rFonts w:cs="Arial"/>
              </w:rPr>
              <w:t>0</w:t>
            </w:r>
          </w:p>
        </w:tc>
      </w:tr>
      <w:tr w:rsidR="00E66558" w:rsidRPr="00EC1847" w14:paraId="2A7D54E3" w14:textId="77777777" w:rsidTr="0015574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C1847" w:rsidRDefault="009D71E8">
            <w:pPr>
              <w:pStyle w:val="TableRow"/>
              <w:rPr>
                <w:rFonts w:cs="Arial"/>
                <w:b/>
              </w:rPr>
            </w:pPr>
            <w:r w:rsidRPr="00EC1847">
              <w:rPr>
                <w:rFonts w:cs="Arial"/>
                <w:b/>
              </w:rPr>
              <w:t>Total budget for this academic year</w:t>
            </w:r>
          </w:p>
          <w:p w14:paraId="2A7D54E1" w14:textId="77777777" w:rsidR="00E66558" w:rsidRPr="00EC1847" w:rsidRDefault="009D71E8">
            <w:pPr>
              <w:pStyle w:val="TableRow"/>
              <w:rPr>
                <w:rFonts w:cs="Arial"/>
              </w:rPr>
            </w:pPr>
            <w:r w:rsidRPr="00EC1847">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0F6C90C" w:rsidR="00E66558" w:rsidRPr="00EC1847" w:rsidRDefault="006A6998" w:rsidP="00FB5063">
            <w:pPr>
              <w:pStyle w:val="TableRow"/>
              <w:rPr>
                <w:rFonts w:cs="Arial"/>
              </w:rPr>
            </w:pPr>
            <w:r w:rsidRPr="006A6998">
              <w:rPr>
                <w:rFonts w:cs="Arial"/>
              </w:rPr>
              <w:t>£</w:t>
            </w:r>
            <w:r>
              <w:rPr>
                <w:rFonts w:cs="Arial"/>
              </w:rPr>
              <w:t>210,975</w:t>
            </w:r>
          </w:p>
        </w:tc>
      </w:tr>
    </w:tbl>
    <w:p w14:paraId="2A7D54E4" w14:textId="77777777" w:rsidR="00E66558" w:rsidRPr="00EC1847" w:rsidRDefault="009D71E8">
      <w:pPr>
        <w:pStyle w:val="Heading1"/>
        <w:rPr>
          <w:rFonts w:cs="Arial"/>
          <w:sz w:val="24"/>
        </w:rPr>
      </w:pPr>
      <w:r w:rsidRPr="00EC1847">
        <w:rPr>
          <w:rFonts w:cs="Arial"/>
          <w:sz w:val="24"/>
        </w:rPr>
        <w:lastRenderedPageBreak/>
        <w:t>Part A: Pupil premium strategy plan</w:t>
      </w:r>
    </w:p>
    <w:p w14:paraId="2A7D54E5" w14:textId="77777777" w:rsidR="00E66558" w:rsidRPr="00EC1847" w:rsidRDefault="009D71E8">
      <w:pPr>
        <w:pStyle w:val="Heading2"/>
        <w:rPr>
          <w:rFonts w:cs="Arial"/>
          <w:color w:val="auto"/>
          <w:sz w:val="24"/>
          <w:szCs w:val="24"/>
        </w:rPr>
      </w:pPr>
      <w:bookmarkStart w:id="14" w:name="_Toc357771640"/>
      <w:bookmarkStart w:id="15" w:name="_Toc346793418"/>
      <w:r w:rsidRPr="00EC1847">
        <w:rPr>
          <w:rFonts w:cs="Arial"/>
          <w:color w:val="auto"/>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AB2FA9" w:rsidRPr="00EC1847"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D7CF9" w14:textId="77777777" w:rsidR="006A6998" w:rsidRDefault="006A6998" w:rsidP="006A6998">
            <w:pPr>
              <w:rPr>
                <w:rFonts w:cs="Arial"/>
              </w:rPr>
            </w:pPr>
            <w:r>
              <w:rPr>
                <w:rFonts w:cs="Arial"/>
              </w:rPr>
              <w:t xml:space="preserve">Barden Primary School will focus its’ </w:t>
            </w:r>
            <w:r w:rsidRPr="00574423">
              <w:rPr>
                <w:rFonts w:cs="Arial"/>
              </w:rPr>
              <w:t>Pupil Premium spending on closing th</w:t>
            </w:r>
            <w:r>
              <w:rPr>
                <w:rFonts w:cs="Arial"/>
              </w:rPr>
              <w:t>e gaps, comparing Pupil P</w:t>
            </w:r>
            <w:r w:rsidRPr="00574423">
              <w:rPr>
                <w:rFonts w:cs="Arial"/>
              </w:rPr>
              <w:t>remium children’s attainment and progress against the national picture but also looking a</w:t>
            </w:r>
            <w:r>
              <w:rPr>
                <w:rFonts w:cs="Arial"/>
              </w:rPr>
              <w:t>t in-school gaps between Pupil P</w:t>
            </w:r>
            <w:r w:rsidRPr="00574423">
              <w:rPr>
                <w:rFonts w:cs="Arial"/>
              </w:rPr>
              <w:t xml:space="preserve">remium children and non-Pupil-Premium children. </w:t>
            </w:r>
            <w:r w:rsidRPr="00E637A1">
              <w:rPr>
                <w:rFonts w:cs="Arial"/>
              </w:rPr>
              <w:t xml:space="preserve">This will include closing attainment gaps in </w:t>
            </w:r>
            <w:r>
              <w:rPr>
                <w:rFonts w:cs="Arial"/>
              </w:rPr>
              <w:t>all year groups for children working at the expected level and above.</w:t>
            </w:r>
          </w:p>
          <w:p w14:paraId="58002D27" w14:textId="77777777" w:rsidR="006A6998" w:rsidRPr="00EC1847" w:rsidRDefault="006A6998" w:rsidP="006A6998">
            <w:pPr>
              <w:rPr>
                <w:rFonts w:cs="Arial"/>
                <w:color w:val="auto"/>
              </w:rPr>
            </w:pPr>
            <w:r>
              <w:rPr>
                <w:rFonts w:cs="Arial"/>
                <w:color w:val="auto"/>
              </w:rPr>
              <w:t>W</w:t>
            </w:r>
            <w:r w:rsidRPr="00EC1847">
              <w:rPr>
                <w:rFonts w:cs="Arial"/>
                <w:color w:val="auto"/>
              </w:rPr>
              <w:t>e continually review th</w:t>
            </w:r>
            <w:r>
              <w:rPr>
                <w:rFonts w:cs="Arial"/>
                <w:color w:val="auto"/>
              </w:rPr>
              <w:t>e progress and attainment of all</w:t>
            </w:r>
            <w:r w:rsidRPr="00EC1847">
              <w:rPr>
                <w:rFonts w:cs="Arial"/>
                <w:color w:val="auto"/>
              </w:rPr>
              <w:t xml:space="preserve"> children in our care. Senior leaders and class teachers regularly analyse</w:t>
            </w:r>
            <w:r>
              <w:rPr>
                <w:rFonts w:cs="Arial"/>
                <w:color w:val="auto"/>
              </w:rPr>
              <w:t xml:space="preserve"> data to identify patterns and monitor</w:t>
            </w:r>
            <w:r w:rsidRPr="00EC1847">
              <w:rPr>
                <w:rFonts w:cs="Arial"/>
                <w:color w:val="auto"/>
              </w:rPr>
              <w:t xml:space="preserve"> disa</w:t>
            </w:r>
            <w:r>
              <w:rPr>
                <w:rFonts w:cs="Arial"/>
                <w:color w:val="auto"/>
              </w:rPr>
              <w:t>dvantaged pupils’ achievement. Children are supported holistically to ensure children are equipped with the skills to be lifelong learners regardless of their background.</w:t>
            </w:r>
          </w:p>
          <w:p w14:paraId="19D12310" w14:textId="77777777" w:rsidR="006A6998" w:rsidRPr="00EC1847" w:rsidRDefault="006A6998" w:rsidP="006A6998">
            <w:pPr>
              <w:rPr>
                <w:rFonts w:cs="Arial"/>
                <w:color w:val="auto"/>
              </w:rPr>
            </w:pPr>
            <w:r w:rsidRPr="00EC1847">
              <w:rPr>
                <w:rFonts w:cs="Arial"/>
                <w:color w:val="auto"/>
              </w:rPr>
              <w:t xml:space="preserve">Our disadvantaged pupils will make progress through high quality first class teaching, targeted academic support and wider opportunities. </w:t>
            </w:r>
          </w:p>
          <w:p w14:paraId="073AD3E3" w14:textId="77777777" w:rsidR="006A6998" w:rsidRPr="00EC1847" w:rsidRDefault="006A6998" w:rsidP="006A6998">
            <w:pPr>
              <w:rPr>
                <w:rFonts w:cs="Arial"/>
                <w:color w:val="auto"/>
              </w:rPr>
            </w:pPr>
            <w:r w:rsidRPr="00EC1847">
              <w:rPr>
                <w:rFonts w:cs="Arial"/>
                <w:color w:val="auto"/>
              </w:rPr>
              <w:t>We know the importance of children attending school every day; pupils with the highest atta</w:t>
            </w:r>
            <w:r>
              <w:rPr>
                <w:rFonts w:cs="Arial"/>
                <w:color w:val="auto"/>
              </w:rPr>
              <w:t>inment at the end of key stage two</w:t>
            </w:r>
            <w:r w:rsidRPr="00EC1847">
              <w:rPr>
                <w:rFonts w:cs="Arial"/>
                <w:color w:val="auto"/>
              </w:rPr>
              <w:t xml:space="preserve"> have higher rates of attendance over the key stage compared to those with the lowest attainment. (GOV, 2021). Whilst attendance is key to attainment, Barden Primary put the safety and wellbeing of our pupils at upmost importance. We know to effectively safeguard our pupils regular attendance is also an important protective factor and the best opportunity for needs to be identified and support provided. Research has shown associations between regular absence from school and a number of extra-fa</w:t>
            </w:r>
            <w:r>
              <w:rPr>
                <w:rFonts w:cs="Arial"/>
                <w:color w:val="auto"/>
              </w:rPr>
              <w:t>milial harms (GOV, 2021).</w:t>
            </w:r>
          </w:p>
          <w:p w14:paraId="76DF7258" w14:textId="77777777" w:rsidR="006A6998" w:rsidRPr="00EC1847" w:rsidRDefault="006A6998" w:rsidP="006A6998">
            <w:pPr>
              <w:rPr>
                <w:rFonts w:cs="Arial"/>
                <w:color w:val="auto"/>
              </w:rPr>
            </w:pPr>
            <w:r w:rsidRPr="00EC1847">
              <w:rPr>
                <w:rFonts w:cs="Arial"/>
                <w:color w:val="auto"/>
              </w:rPr>
              <w:t>In an attempt to improve attendance, we al</w:t>
            </w:r>
            <w:r>
              <w:rPr>
                <w:rFonts w:cs="Arial"/>
                <w:color w:val="auto"/>
              </w:rPr>
              <w:t xml:space="preserve">locate funding to our </w:t>
            </w:r>
            <w:r w:rsidRPr="00EC1847">
              <w:rPr>
                <w:rFonts w:cs="Arial"/>
                <w:color w:val="auto"/>
              </w:rPr>
              <w:t>Pastoral Lea</w:t>
            </w:r>
            <w:r>
              <w:rPr>
                <w:rFonts w:cs="Arial"/>
                <w:color w:val="auto"/>
              </w:rPr>
              <w:t>d and learning mentors who work</w:t>
            </w:r>
            <w:r w:rsidRPr="00EC1847">
              <w:rPr>
                <w:rFonts w:cs="Arial"/>
                <w:color w:val="auto"/>
              </w:rPr>
              <w:t xml:space="preserve"> closely with our families to </w:t>
            </w:r>
            <w:r>
              <w:rPr>
                <w:rFonts w:cs="Arial"/>
                <w:color w:val="auto"/>
              </w:rPr>
              <w:t xml:space="preserve">provide tailored support and educate parents on the huge impact of regular absence. </w:t>
            </w:r>
          </w:p>
          <w:p w14:paraId="753293B9" w14:textId="77777777" w:rsidR="006A6998" w:rsidRPr="00EC1847" w:rsidRDefault="006A6998" w:rsidP="006A6998">
            <w:pPr>
              <w:rPr>
                <w:rFonts w:cs="Arial"/>
                <w:color w:val="auto"/>
              </w:rPr>
            </w:pPr>
            <w:r w:rsidRPr="00EC1847">
              <w:rPr>
                <w:rFonts w:cs="Arial"/>
                <w:color w:val="auto"/>
              </w:rPr>
              <w:t>We know that children do best when they feel safe, calm and in control of their emotions. Consequently, at Barden Primary School we prioritise children’s emotional well-being. Our Pastoral</w:t>
            </w:r>
            <w:r>
              <w:rPr>
                <w:rFonts w:cs="Arial"/>
                <w:color w:val="auto"/>
              </w:rPr>
              <w:t xml:space="preserve"> Lead and learning mentors work</w:t>
            </w:r>
            <w:r w:rsidRPr="00EC1847">
              <w:rPr>
                <w:rFonts w:cs="Arial"/>
                <w:color w:val="auto"/>
              </w:rPr>
              <w:t xml:space="preserve"> closely with many of our families, giving help and advice as well as being a sensitive listening ear. Our </w:t>
            </w:r>
            <w:r>
              <w:rPr>
                <w:rFonts w:cs="Arial"/>
                <w:color w:val="auto"/>
              </w:rPr>
              <w:t>skilled team receive quality CPD to ensure they can effectively support pupils’ emotional and social development.</w:t>
            </w:r>
            <w:r w:rsidRPr="00EC1847">
              <w:rPr>
                <w:rFonts w:cs="Arial"/>
                <w:color w:val="auto"/>
              </w:rPr>
              <w:t xml:space="preserve"> </w:t>
            </w:r>
          </w:p>
          <w:p w14:paraId="305A26DB" w14:textId="77777777" w:rsidR="006A6998" w:rsidRPr="00EC1847" w:rsidRDefault="006A6998" w:rsidP="006A6998">
            <w:pPr>
              <w:rPr>
                <w:rFonts w:cs="Arial"/>
                <w:color w:val="auto"/>
              </w:rPr>
            </w:pPr>
            <w:r w:rsidRPr="00EC1847">
              <w:rPr>
                <w:rFonts w:cs="Arial"/>
                <w:color w:val="auto"/>
              </w:rPr>
              <w:t xml:space="preserve">All pupils are entitled to the very best curriculum and learning opportunities whatever their level of ability so we ensure that our disadvantaged pupils receive help when they find learning difficult but are also offered challenges in areas where they excel. We also ensure they have the very best resources and enrichment opportunities through visits to places of interest and participation in community events. </w:t>
            </w:r>
          </w:p>
          <w:p w14:paraId="0D9162C6" w14:textId="77777777" w:rsidR="006A6998" w:rsidRPr="00EC1847" w:rsidRDefault="006A6998" w:rsidP="006A6998">
            <w:pPr>
              <w:rPr>
                <w:rFonts w:cs="Arial"/>
                <w:color w:val="auto"/>
              </w:rPr>
            </w:pPr>
            <w:r>
              <w:rPr>
                <w:rFonts w:cs="Arial"/>
                <w:color w:val="auto"/>
              </w:rPr>
              <w:lastRenderedPageBreak/>
              <w:t xml:space="preserve">Following regular whole school evaluations, </w:t>
            </w:r>
            <w:r w:rsidRPr="00EC1847">
              <w:rPr>
                <w:rFonts w:cs="Arial"/>
                <w:color w:val="auto"/>
              </w:rPr>
              <w:t>Pupil Pr</w:t>
            </w:r>
            <w:r>
              <w:rPr>
                <w:rFonts w:cs="Arial"/>
                <w:color w:val="auto"/>
              </w:rPr>
              <w:t>emium spending is reviewed</w:t>
            </w:r>
            <w:r w:rsidRPr="00EC1847">
              <w:rPr>
                <w:rFonts w:cs="Arial"/>
                <w:color w:val="auto"/>
              </w:rPr>
              <w:t>. Future priorities are m</w:t>
            </w:r>
            <w:r>
              <w:rPr>
                <w:rFonts w:cs="Arial"/>
                <w:color w:val="auto"/>
              </w:rPr>
              <w:t xml:space="preserve">ade in response to new research, </w:t>
            </w:r>
            <w:r w:rsidRPr="00EC1847">
              <w:rPr>
                <w:rFonts w:cs="Arial"/>
                <w:color w:val="auto"/>
              </w:rPr>
              <w:t>the school’s rig</w:t>
            </w:r>
            <w:r>
              <w:rPr>
                <w:rFonts w:cs="Arial"/>
                <w:color w:val="auto"/>
              </w:rPr>
              <w:t>orous self-evaluation processes and the children’s needs.</w:t>
            </w:r>
          </w:p>
          <w:p w14:paraId="1D86F6C9" w14:textId="77777777" w:rsidR="006A6998" w:rsidRDefault="006A6998" w:rsidP="006A6998">
            <w:pPr>
              <w:rPr>
                <w:rFonts w:cs="Arial"/>
              </w:rPr>
            </w:pPr>
            <w:r>
              <w:rPr>
                <w:rFonts w:cs="Arial"/>
              </w:rPr>
              <w:t xml:space="preserve">Barden Primary School will focus its’ </w:t>
            </w:r>
            <w:r w:rsidRPr="00574423">
              <w:rPr>
                <w:rFonts w:cs="Arial"/>
              </w:rPr>
              <w:t>Pupil Premium spending on closing th</w:t>
            </w:r>
            <w:r>
              <w:rPr>
                <w:rFonts w:cs="Arial"/>
              </w:rPr>
              <w:t>e gaps, comparing Pupil P</w:t>
            </w:r>
            <w:r w:rsidRPr="00574423">
              <w:rPr>
                <w:rFonts w:cs="Arial"/>
              </w:rPr>
              <w:t>remium children’s attainment and progress against the national picture but also looking a</w:t>
            </w:r>
            <w:r>
              <w:rPr>
                <w:rFonts w:cs="Arial"/>
              </w:rPr>
              <w:t>t in-school gaps between Pupil P</w:t>
            </w:r>
            <w:r w:rsidRPr="00574423">
              <w:rPr>
                <w:rFonts w:cs="Arial"/>
              </w:rPr>
              <w:t xml:space="preserve">remium children and non-Pupil-Premium children. </w:t>
            </w:r>
            <w:r w:rsidRPr="00E637A1">
              <w:rPr>
                <w:rFonts w:cs="Arial"/>
              </w:rPr>
              <w:t xml:space="preserve">This will include closing attainment gaps in </w:t>
            </w:r>
            <w:r>
              <w:rPr>
                <w:rFonts w:cs="Arial"/>
              </w:rPr>
              <w:t>all year groups for children working at the expected level and above.</w:t>
            </w:r>
          </w:p>
          <w:p w14:paraId="5DB640FA" w14:textId="77777777" w:rsidR="006A6998" w:rsidRPr="008A3A7E" w:rsidRDefault="006A6998" w:rsidP="006A6998">
            <w:pPr>
              <w:rPr>
                <w:rFonts w:cs="Arial"/>
              </w:rPr>
            </w:pPr>
            <w:r>
              <w:rPr>
                <w:rFonts w:cs="Arial"/>
              </w:rPr>
              <w:t>Our intent is:</w:t>
            </w:r>
          </w:p>
          <w:p w14:paraId="33E7AD5C" w14:textId="77777777" w:rsidR="006A6998" w:rsidRPr="00EC1847" w:rsidRDefault="006A6998" w:rsidP="006A6998">
            <w:pPr>
              <w:pStyle w:val="ListParagraph"/>
              <w:numPr>
                <w:ilvl w:val="0"/>
                <w:numId w:val="16"/>
              </w:numPr>
              <w:rPr>
                <w:rFonts w:cs="Arial"/>
                <w:color w:val="auto"/>
              </w:rPr>
            </w:pPr>
            <w:r w:rsidRPr="00EC1847">
              <w:rPr>
                <w:rFonts w:cs="Arial"/>
                <w:color w:val="auto"/>
              </w:rPr>
              <w:t>Close the gap between non-disadvantaged pupils and disadvantaged pupils.</w:t>
            </w:r>
          </w:p>
          <w:p w14:paraId="59F26389" w14:textId="77777777" w:rsidR="006A6998" w:rsidRPr="00EC1847" w:rsidRDefault="006A6998" w:rsidP="006A6998">
            <w:pPr>
              <w:pStyle w:val="ListParagraph"/>
              <w:numPr>
                <w:ilvl w:val="0"/>
                <w:numId w:val="16"/>
              </w:numPr>
              <w:rPr>
                <w:rFonts w:cs="Arial"/>
                <w:color w:val="auto"/>
              </w:rPr>
            </w:pPr>
            <w:r w:rsidRPr="00EC1847">
              <w:rPr>
                <w:rFonts w:eastAsiaTheme="minorHAnsi" w:cs="Arial"/>
                <w:color w:val="auto"/>
                <w:lang w:eastAsia="en-US"/>
              </w:rPr>
              <w:t xml:space="preserve">Increase in the percentages of pupil premium children meeting the national expectations in Reading across EYFS, KS1 and KS2. </w:t>
            </w:r>
          </w:p>
          <w:p w14:paraId="42E152B0" w14:textId="77777777" w:rsidR="006A6998" w:rsidRPr="00EC1847" w:rsidRDefault="006A6998" w:rsidP="006A6998">
            <w:pPr>
              <w:pStyle w:val="ListParagraph"/>
              <w:numPr>
                <w:ilvl w:val="0"/>
                <w:numId w:val="16"/>
              </w:numPr>
              <w:rPr>
                <w:rFonts w:cs="Arial"/>
                <w:color w:val="auto"/>
              </w:rPr>
            </w:pPr>
            <w:r w:rsidRPr="00EC1847">
              <w:rPr>
                <w:rFonts w:cs="Arial"/>
                <w:color w:val="auto"/>
              </w:rPr>
              <w:t xml:space="preserve">Ensure children feel safe and secure within the school environment so they are able to access learning. </w:t>
            </w:r>
          </w:p>
          <w:p w14:paraId="592E148F" w14:textId="77777777" w:rsidR="006A6998" w:rsidRPr="00EC1847" w:rsidRDefault="006A6998" w:rsidP="006A6998">
            <w:pPr>
              <w:pStyle w:val="ListParagraph"/>
              <w:numPr>
                <w:ilvl w:val="0"/>
                <w:numId w:val="16"/>
              </w:numPr>
              <w:rPr>
                <w:rFonts w:cs="Arial"/>
                <w:color w:val="auto"/>
              </w:rPr>
            </w:pPr>
            <w:r w:rsidRPr="00EC1847">
              <w:rPr>
                <w:rFonts w:cs="Arial"/>
                <w:color w:val="auto"/>
              </w:rPr>
              <w:t>Support and educate parents to impro</w:t>
            </w:r>
            <w:r>
              <w:rPr>
                <w:rFonts w:cs="Arial"/>
                <w:color w:val="auto"/>
              </w:rPr>
              <w:t>ve parental engagement.</w:t>
            </w:r>
          </w:p>
          <w:p w14:paraId="13CAA5EA" w14:textId="0D195CE8" w:rsidR="00150000" w:rsidRPr="00EC1847" w:rsidRDefault="00042314" w:rsidP="00BB0AAC">
            <w:pPr>
              <w:suppressAutoHyphens w:val="0"/>
              <w:autoSpaceDN/>
              <w:spacing w:after="200" w:line="276" w:lineRule="auto"/>
              <w:jc w:val="both"/>
              <w:rPr>
                <w:rFonts w:eastAsiaTheme="minorHAnsi" w:cs="Arial"/>
                <w:color w:val="auto"/>
                <w:lang w:eastAsia="en-US"/>
              </w:rPr>
            </w:pPr>
            <w:r w:rsidRPr="00EC1847">
              <w:rPr>
                <w:rFonts w:eastAsiaTheme="minorHAnsi" w:cs="Arial"/>
                <w:color w:val="auto"/>
                <w:lang w:eastAsia="en-US"/>
              </w:rPr>
              <w:t>For the 2022-2023</w:t>
            </w:r>
            <w:r w:rsidR="00150000" w:rsidRPr="00EC1847">
              <w:rPr>
                <w:rFonts w:eastAsiaTheme="minorHAnsi" w:cs="Arial"/>
                <w:color w:val="auto"/>
                <w:lang w:eastAsia="en-US"/>
              </w:rPr>
              <w:t xml:space="preserve"> academic year, Barden Primary School will focus its Pupil Premium spending on </w:t>
            </w:r>
          </w:p>
          <w:p w14:paraId="601093BB" w14:textId="4D027B8B" w:rsidR="00042314" w:rsidRPr="00EC1847" w:rsidRDefault="00042314" w:rsidP="00042314">
            <w:pPr>
              <w:pStyle w:val="ListParagraph"/>
              <w:numPr>
                <w:ilvl w:val="0"/>
                <w:numId w:val="15"/>
              </w:numPr>
              <w:suppressAutoHyphens w:val="0"/>
              <w:autoSpaceDN/>
              <w:spacing w:after="200" w:line="276" w:lineRule="auto"/>
              <w:jc w:val="both"/>
              <w:rPr>
                <w:rFonts w:eastAsiaTheme="minorHAnsi" w:cs="Arial"/>
                <w:color w:val="auto"/>
                <w:lang w:eastAsia="en-US"/>
              </w:rPr>
            </w:pPr>
            <w:r w:rsidRPr="00EC1847">
              <w:rPr>
                <w:rFonts w:eastAsiaTheme="minorHAnsi" w:cs="Arial"/>
                <w:color w:val="auto"/>
                <w:lang w:eastAsia="en-US"/>
              </w:rPr>
              <w:t>Phonics</w:t>
            </w:r>
          </w:p>
          <w:p w14:paraId="27E8288D" w14:textId="77777777" w:rsidR="006F1FAA" w:rsidRPr="00EC1847" w:rsidRDefault="008A1E75" w:rsidP="006F1FAA">
            <w:pPr>
              <w:pStyle w:val="ListParagraph"/>
              <w:numPr>
                <w:ilvl w:val="0"/>
                <w:numId w:val="15"/>
              </w:numPr>
              <w:suppressAutoHyphens w:val="0"/>
              <w:autoSpaceDN/>
              <w:spacing w:after="200" w:line="276" w:lineRule="auto"/>
              <w:jc w:val="both"/>
              <w:rPr>
                <w:rFonts w:eastAsiaTheme="minorHAnsi" w:cs="Arial"/>
                <w:color w:val="auto"/>
                <w:lang w:eastAsia="en-US"/>
              </w:rPr>
            </w:pPr>
            <w:r w:rsidRPr="00EC1847">
              <w:rPr>
                <w:rFonts w:eastAsiaTheme="minorHAnsi" w:cs="Arial"/>
                <w:color w:val="auto"/>
                <w:lang w:eastAsia="en-US"/>
              </w:rPr>
              <w:t>Vocabulary</w:t>
            </w:r>
          </w:p>
          <w:p w14:paraId="5E6C2DA8" w14:textId="3EB7B003" w:rsidR="00042314" w:rsidRPr="00EC1847" w:rsidRDefault="00042314" w:rsidP="006F1FAA">
            <w:pPr>
              <w:pStyle w:val="ListParagraph"/>
              <w:numPr>
                <w:ilvl w:val="0"/>
                <w:numId w:val="15"/>
              </w:numPr>
              <w:suppressAutoHyphens w:val="0"/>
              <w:autoSpaceDN/>
              <w:spacing w:after="200" w:line="276" w:lineRule="auto"/>
              <w:jc w:val="both"/>
              <w:rPr>
                <w:rFonts w:eastAsiaTheme="minorHAnsi" w:cs="Arial"/>
                <w:color w:val="auto"/>
                <w:lang w:eastAsia="en-US"/>
              </w:rPr>
            </w:pPr>
            <w:r w:rsidRPr="00EC1847">
              <w:rPr>
                <w:rFonts w:eastAsiaTheme="minorHAnsi" w:cs="Arial"/>
                <w:color w:val="auto"/>
                <w:lang w:eastAsia="en-US"/>
              </w:rPr>
              <w:t xml:space="preserve">Reading </w:t>
            </w:r>
          </w:p>
          <w:p w14:paraId="3C5ED012" w14:textId="77777777" w:rsidR="005F26B7" w:rsidRPr="00EC1847" w:rsidRDefault="00042314" w:rsidP="00EA3C23">
            <w:pPr>
              <w:pStyle w:val="ListParagraph"/>
              <w:numPr>
                <w:ilvl w:val="0"/>
                <w:numId w:val="15"/>
              </w:numPr>
              <w:suppressAutoHyphens w:val="0"/>
              <w:autoSpaceDN/>
              <w:spacing w:after="200" w:line="276" w:lineRule="auto"/>
              <w:jc w:val="both"/>
              <w:rPr>
                <w:rFonts w:eastAsiaTheme="minorHAnsi" w:cs="Arial"/>
                <w:color w:val="auto"/>
                <w:lang w:eastAsia="en-US"/>
              </w:rPr>
            </w:pPr>
            <w:r w:rsidRPr="00EC1847">
              <w:rPr>
                <w:rFonts w:eastAsiaTheme="minorHAnsi" w:cs="Arial"/>
                <w:color w:val="auto"/>
                <w:lang w:eastAsia="en-US"/>
              </w:rPr>
              <w:t xml:space="preserve">Pastoral </w:t>
            </w:r>
          </w:p>
          <w:p w14:paraId="2A7D54E9" w14:textId="0368BEBA" w:rsidR="00AB2FA9" w:rsidRPr="00EC1847" w:rsidRDefault="00AB2FA9" w:rsidP="00AB2FA9">
            <w:pPr>
              <w:pStyle w:val="ListParagraph"/>
              <w:numPr>
                <w:ilvl w:val="0"/>
                <w:numId w:val="15"/>
              </w:numPr>
              <w:suppressAutoHyphens w:val="0"/>
              <w:autoSpaceDN/>
              <w:spacing w:after="200" w:line="276" w:lineRule="auto"/>
              <w:jc w:val="both"/>
              <w:rPr>
                <w:rFonts w:eastAsiaTheme="minorHAnsi" w:cs="Arial"/>
                <w:color w:val="auto"/>
                <w:lang w:eastAsia="en-US"/>
              </w:rPr>
            </w:pPr>
            <w:r w:rsidRPr="00EC1847">
              <w:rPr>
                <w:rFonts w:eastAsiaTheme="minorHAnsi" w:cs="Arial"/>
                <w:color w:val="auto"/>
                <w:lang w:eastAsia="en-US"/>
              </w:rPr>
              <w:t>Attendance</w:t>
            </w:r>
          </w:p>
        </w:tc>
      </w:tr>
    </w:tbl>
    <w:p w14:paraId="2A7D54EB" w14:textId="77777777" w:rsidR="00E66558" w:rsidRPr="00EC1847" w:rsidRDefault="009D71E8">
      <w:pPr>
        <w:pStyle w:val="Heading2"/>
        <w:spacing w:before="600"/>
        <w:rPr>
          <w:rFonts w:cs="Arial"/>
          <w:sz w:val="24"/>
          <w:szCs w:val="24"/>
        </w:rPr>
      </w:pPr>
      <w:r w:rsidRPr="00EC1847">
        <w:rPr>
          <w:rFonts w:cs="Arial"/>
          <w:sz w:val="24"/>
          <w:szCs w:val="24"/>
        </w:rPr>
        <w:lastRenderedPageBreak/>
        <w:t>Challenges</w:t>
      </w:r>
    </w:p>
    <w:p w14:paraId="2A7D54EC" w14:textId="77777777" w:rsidR="00E66558" w:rsidRPr="00EC1847" w:rsidRDefault="009D71E8">
      <w:pPr>
        <w:spacing w:before="120" w:line="240" w:lineRule="auto"/>
        <w:textAlignment w:val="baseline"/>
        <w:outlineLvl w:val="0"/>
        <w:rPr>
          <w:rFonts w:cs="Arial"/>
        </w:rPr>
      </w:pPr>
      <w:r w:rsidRPr="00EC1847">
        <w:rPr>
          <w:rFonts w:cs="Arial"/>
          <w:bCs/>
          <w:color w:val="auto"/>
        </w:rPr>
        <w:t>This details</w:t>
      </w:r>
      <w:r w:rsidRPr="00EC1847">
        <w:rPr>
          <w:rFonts w:cs="Arial"/>
          <w:color w:val="auto"/>
        </w:rPr>
        <w:t xml:space="preserve"> the key</w:t>
      </w:r>
      <w:r w:rsidRPr="00EC1847">
        <w:rPr>
          <w:rFonts w:cs="Arial"/>
          <w:bCs/>
          <w:color w:val="auto"/>
        </w:rPr>
        <w:t xml:space="preserve"> </w:t>
      </w:r>
      <w:r w:rsidRPr="00EC1847">
        <w:rPr>
          <w:rFonts w:cs="Arial"/>
          <w:color w:val="auto"/>
        </w:rPr>
        <w:t xml:space="preserve">challenges to </w:t>
      </w:r>
      <w:r w:rsidRPr="00EC1847">
        <w:rPr>
          <w:rFonts w:cs="Arial"/>
          <w:bCs/>
          <w:color w:val="auto"/>
        </w:rPr>
        <w:t>achievement that we have</w:t>
      </w:r>
      <w:r w:rsidRPr="00EC1847">
        <w:rPr>
          <w:rFonts w:cs="Arial"/>
          <w:color w:val="auto"/>
        </w:rPr>
        <w:t xml:space="preserve"> identified among </w:t>
      </w:r>
      <w:r w:rsidRPr="00EC1847">
        <w:rPr>
          <w:rFonts w:cs="Arial"/>
          <w:bCs/>
          <w:color w:val="auto"/>
        </w:rPr>
        <w:t>our</w:t>
      </w:r>
      <w:r w:rsidRPr="00EC1847">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rsidRPr="00EC1847" w14:paraId="2A7D54EF" w14:textId="77777777" w:rsidTr="781F8603">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EC1847" w:rsidRDefault="009D71E8">
            <w:pPr>
              <w:pStyle w:val="TableHeader"/>
              <w:jc w:val="left"/>
              <w:rPr>
                <w:rFonts w:cs="Arial"/>
              </w:rPr>
            </w:pPr>
            <w:r w:rsidRPr="00EC1847">
              <w:rPr>
                <w:rFonts w:cs="Arial"/>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EC1847" w:rsidRDefault="009D71E8">
            <w:pPr>
              <w:pStyle w:val="TableHeader"/>
              <w:jc w:val="left"/>
              <w:rPr>
                <w:rFonts w:cs="Arial"/>
              </w:rPr>
            </w:pPr>
            <w:r w:rsidRPr="00EC1847">
              <w:rPr>
                <w:rFonts w:cs="Arial"/>
              </w:rPr>
              <w:t xml:space="preserve">Detail of challenge </w:t>
            </w:r>
          </w:p>
        </w:tc>
      </w:tr>
      <w:tr w:rsidR="00E66558" w:rsidRPr="00EC1847" w14:paraId="2A7D54F2" w14:textId="77777777" w:rsidTr="781F8603">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Pr="00EC1847" w:rsidRDefault="009D71E8">
            <w:pPr>
              <w:pStyle w:val="TableRow"/>
              <w:rPr>
                <w:rFonts w:cs="Arial"/>
              </w:rPr>
            </w:pPr>
            <w:r w:rsidRPr="00EC1847">
              <w:rPr>
                <w:rFonts w:cs="Arial"/>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56C6CB13" w:rsidR="00E66558" w:rsidRPr="00EC1847" w:rsidRDefault="00957D0E" w:rsidP="00957D0E">
            <w:pPr>
              <w:pStyle w:val="TableRowCentered"/>
              <w:jc w:val="left"/>
              <w:rPr>
                <w:rFonts w:cs="Arial"/>
                <w:szCs w:val="24"/>
              </w:rPr>
            </w:pPr>
            <w:r w:rsidRPr="00EC1847">
              <w:rPr>
                <w:rFonts w:cs="Arial"/>
                <w:szCs w:val="24"/>
              </w:rPr>
              <w:t xml:space="preserve">Attainment and Achievement </w:t>
            </w:r>
          </w:p>
        </w:tc>
      </w:tr>
      <w:tr w:rsidR="00957D0E" w:rsidRPr="00EC1847" w14:paraId="1CB7247B" w14:textId="77777777" w:rsidTr="781F8603">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1B0099" w14:textId="2F88AEE3" w:rsidR="00957D0E" w:rsidRPr="00EC1847" w:rsidRDefault="00957D0E">
            <w:pPr>
              <w:pStyle w:val="TableRow"/>
              <w:rPr>
                <w:rFonts w:cs="Arial"/>
              </w:rPr>
            </w:pPr>
            <w:r w:rsidRPr="00EC1847">
              <w:rPr>
                <w:rFonts w:cs="Arial"/>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F2B930" w14:textId="4EA3D33B" w:rsidR="00957D0E" w:rsidRPr="00EC1847" w:rsidRDefault="00957D0E">
            <w:pPr>
              <w:pStyle w:val="TableRowCentered"/>
              <w:jc w:val="left"/>
              <w:rPr>
                <w:rFonts w:cs="Arial"/>
                <w:szCs w:val="24"/>
              </w:rPr>
            </w:pPr>
            <w:r w:rsidRPr="00EC1847">
              <w:rPr>
                <w:rFonts w:cs="Arial"/>
                <w:szCs w:val="24"/>
              </w:rPr>
              <w:t>Behaviour for learning</w:t>
            </w:r>
          </w:p>
        </w:tc>
      </w:tr>
      <w:tr w:rsidR="00E66558" w:rsidRPr="00EC1847" w14:paraId="2A7D54F5" w14:textId="77777777" w:rsidTr="781F8603">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2C7B97FB" w:rsidR="00E66558" w:rsidRPr="00EC1847" w:rsidRDefault="00957D0E">
            <w:pPr>
              <w:pStyle w:val="TableRow"/>
              <w:rPr>
                <w:rFonts w:cs="Arial"/>
              </w:rPr>
            </w:pPr>
            <w:r w:rsidRPr="00EC1847">
              <w:rPr>
                <w:rFonts w:cs="Arial"/>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3A35FE93" w:rsidR="00E66558" w:rsidRPr="00EC1847" w:rsidRDefault="006A6998" w:rsidP="00E25FF3">
            <w:pPr>
              <w:pStyle w:val="TableRowCentered"/>
              <w:jc w:val="left"/>
              <w:rPr>
                <w:rFonts w:cs="Arial"/>
                <w:szCs w:val="24"/>
              </w:rPr>
            </w:pPr>
            <w:r w:rsidRPr="008A3A7E">
              <w:rPr>
                <w:rFonts w:cs="Arial"/>
                <w:bCs/>
                <w:color w:val="171717"/>
                <w:szCs w:val="27"/>
                <w:shd w:val="clear" w:color="auto" w:fill="FFFFFF"/>
              </w:rPr>
              <w:t>Government data indicates that SEMH needs are more prevalent among children from disadvantaged backgrounds</w:t>
            </w:r>
            <w:r>
              <w:rPr>
                <w:rFonts w:cs="Arial"/>
                <w:bCs/>
                <w:color w:val="171717"/>
                <w:szCs w:val="27"/>
                <w:shd w:val="clear" w:color="auto" w:fill="FFFFFF"/>
              </w:rPr>
              <w:t xml:space="preserve">. </w:t>
            </w:r>
            <w:r w:rsidRPr="00985575">
              <w:rPr>
                <w:rFonts w:cs="Arial"/>
                <w:szCs w:val="24"/>
              </w:rPr>
              <w:t xml:space="preserve">We know that children do best when they feel safe, calm and in control of their emotions. Consequently, at </w:t>
            </w:r>
            <w:r>
              <w:rPr>
                <w:rFonts w:cs="Arial"/>
                <w:szCs w:val="24"/>
              </w:rPr>
              <w:t xml:space="preserve">Barden Primary School </w:t>
            </w:r>
            <w:r w:rsidRPr="00985575">
              <w:rPr>
                <w:rFonts w:cs="Arial"/>
                <w:szCs w:val="24"/>
              </w:rPr>
              <w:t>we prioritise children’s emotional well-being.</w:t>
            </w:r>
          </w:p>
        </w:tc>
      </w:tr>
      <w:tr w:rsidR="00E66558" w:rsidRPr="00EC1847" w14:paraId="2A7D54F8" w14:textId="77777777" w:rsidTr="781F8603">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5F8524C4" w:rsidR="00E66558" w:rsidRPr="00EC1847" w:rsidRDefault="00957D0E">
            <w:pPr>
              <w:pStyle w:val="TableRow"/>
              <w:rPr>
                <w:rFonts w:cs="Arial"/>
              </w:rPr>
            </w:pPr>
            <w:r w:rsidRPr="00EC1847">
              <w:rPr>
                <w:rFonts w:cs="Arial"/>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7" w14:textId="3468879C" w:rsidR="00E66558" w:rsidRPr="00EC1847" w:rsidRDefault="00520250">
            <w:pPr>
              <w:pStyle w:val="TableRowCentered"/>
              <w:jc w:val="left"/>
              <w:rPr>
                <w:rFonts w:cs="Arial"/>
                <w:szCs w:val="24"/>
              </w:rPr>
            </w:pPr>
            <w:r w:rsidRPr="00EC1847">
              <w:rPr>
                <w:rFonts w:cs="Arial"/>
                <w:szCs w:val="24"/>
              </w:rPr>
              <w:t>Assessment, observation and pupil voice</w:t>
            </w:r>
            <w:r w:rsidR="6AB26A65" w:rsidRPr="00EC1847">
              <w:rPr>
                <w:rFonts w:cs="Arial"/>
                <w:szCs w:val="24"/>
              </w:rPr>
              <w:t xml:space="preserve"> </w:t>
            </w:r>
            <w:r w:rsidRPr="00EC1847">
              <w:rPr>
                <w:rFonts w:cs="Arial"/>
                <w:szCs w:val="24"/>
              </w:rPr>
              <w:t xml:space="preserve">has shown that disadvantaged children in school often lack wider experiences and, as a result, can struggle to engage in the curriculum. This is due to deprivation within the local area. </w:t>
            </w:r>
            <w:r w:rsidRPr="00EC1847">
              <w:rPr>
                <w:rFonts w:cs="Arial"/>
                <w:szCs w:val="24"/>
              </w:rPr>
              <w:lastRenderedPageBreak/>
              <w:t>Through discussion with families of our PP children, we know that aspirations are quite low.</w:t>
            </w:r>
          </w:p>
        </w:tc>
      </w:tr>
      <w:tr w:rsidR="00520250" w:rsidRPr="00EC1847" w14:paraId="33B0048A" w14:textId="77777777" w:rsidTr="781F8603">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52085F" w14:textId="67A53B8D" w:rsidR="00520250" w:rsidRPr="00EC1847" w:rsidRDefault="00E25FF3">
            <w:pPr>
              <w:pStyle w:val="TableRow"/>
              <w:rPr>
                <w:rFonts w:cs="Arial"/>
              </w:rPr>
            </w:pPr>
            <w:r w:rsidRPr="00EC1847">
              <w:rPr>
                <w:rFonts w:cs="Arial"/>
              </w:rPr>
              <w:lastRenderedPageBreak/>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181A27" w14:textId="2BB4B85E" w:rsidR="00520250" w:rsidRPr="00EC1847" w:rsidRDefault="00520250">
            <w:pPr>
              <w:pStyle w:val="TableRowCentered"/>
              <w:jc w:val="left"/>
              <w:rPr>
                <w:rFonts w:cs="Arial"/>
                <w:szCs w:val="24"/>
              </w:rPr>
            </w:pPr>
            <w:r w:rsidRPr="00EC1847">
              <w:rPr>
                <w:rFonts w:cs="Arial"/>
                <w:szCs w:val="24"/>
              </w:rPr>
              <w:t>Our assessment data shows oral communication and vocabulary gaps within all year groups, from Reception to Year 6. Although evidence shows these gaps across school, it is more prevalent within our disadvantaged children.</w:t>
            </w:r>
          </w:p>
        </w:tc>
      </w:tr>
      <w:tr w:rsidR="00520250" w:rsidRPr="00EC1847" w14:paraId="0970CC43" w14:textId="77777777" w:rsidTr="781F8603">
        <w:trPr>
          <w:trHeight w:val="753"/>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CAB9EB" w14:textId="59471A06" w:rsidR="00520250" w:rsidRPr="00EC1847" w:rsidRDefault="00E25FF3">
            <w:pPr>
              <w:pStyle w:val="TableRow"/>
              <w:rPr>
                <w:rFonts w:cs="Arial"/>
              </w:rPr>
            </w:pPr>
            <w:r w:rsidRPr="00EC1847">
              <w:rPr>
                <w:rFonts w:cs="Arial"/>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4B14FC" w14:textId="259F6785" w:rsidR="00520250" w:rsidRPr="00EC1847" w:rsidRDefault="006A6998" w:rsidP="00520250">
            <w:pPr>
              <w:pStyle w:val="TableRowCentered"/>
              <w:jc w:val="left"/>
              <w:rPr>
                <w:rFonts w:cs="Arial"/>
                <w:szCs w:val="24"/>
              </w:rPr>
            </w:pPr>
            <w:r>
              <w:rPr>
                <w:rFonts w:cs="Arial"/>
                <w:szCs w:val="24"/>
              </w:rPr>
              <w:t>Ensure disadvantaged pupils attend school each day to enable us to effectively safeguard and prevent the attainment gap growing.</w:t>
            </w:r>
          </w:p>
        </w:tc>
      </w:tr>
    </w:tbl>
    <w:p w14:paraId="4B17AC2E" w14:textId="1E1C1978" w:rsidR="00BB0AAC" w:rsidRPr="00EC1847" w:rsidRDefault="00BB0AAC">
      <w:pPr>
        <w:pStyle w:val="Heading2"/>
        <w:spacing w:before="600"/>
        <w:rPr>
          <w:rFonts w:cs="Arial"/>
          <w:sz w:val="24"/>
          <w:szCs w:val="24"/>
        </w:rPr>
      </w:pPr>
      <w:bookmarkStart w:id="16" w:name="_Toc443397160"/>
    </w:p>
    <w:p w14:paraId="3709C5CB" w14:textId="13162CE9" w:rsidR="00042314" w:rsidRPr="00EC1847" w:rsidRDefault="00042314" w:rsidP="00042314">
      <w:pPr>
        <w:rPr>
          <w:rFonts w:cs="Arial"/>
        </w:rPr>
      </w:pPr>
    </w:p>
    <w:p w14:paraId="54C5AA4E" w14:textId="45268480" w:rsidR="00042314" w:rsidRPr="00EC1847" w:rsidRDefault="00042314" w:rsidP="00042314">
      <w:pPr>
        <w:rPr>
          <w:rFonts w:cs="Arial"/>
        </w:rPr>
      </w:pPr>
    </w:p>
    <w:p w14:paraId="71B607E0" w14:textId="77777777" w:rsidR="00042314" w:rsidRPr="00EC1847" w:rsidRDefault="00042314" w:rsidP="00042314">
      <w:pPr>
        <w:rPr>
          <w:rFonts w:cs="Arial"/>
        </w:rPr>
      </w:pPr>
    </w:p>
    <w:p w14:paraId="2A7D54FF" w14:textId="040B931F" w:rsidR="00E66558" w:rsidRPr="00EC1847" w:rsidRDefault="009D71E8">
      <w:pPr>
        <w:pStyle w:val="Heading2"/>
        <w:spacing w:before="600"/>
        <w:rPr>
          <w:rFonts w:cs="Arial"/>
          <w:sz w:val="24"/>
          <w:szCs w:val="24"/>
        </w:rPr>
      </w:pPr>
      <w:r w:rsidRPr="00EC1847">
        <w:rPr>
          <w:rFonts w:cs="Arial"/>
          <w:sz w:val="24"/>
          <w:szCs w:val="24"/>
        </w:rPr>
        <w:t xml:space="preserve">Intended outcomes </w:t>
      </w:r>
    </w:p>
    <w:p w14:paraId="2A7D5500" w14:textId="77777777" w:rsidR="00E66558" w:rsidRPr="00EC1847" w:rsidRDefault="009D71E8">
      <w:pPr>
        <w:rPr>
          <w:rFonts w:cs="Arial"/>
        </w:rPr>
      </w:pPr>
      <w:r w:rsidRPr="00EC1847">
        <w:rPr>
          <w:rFonts w:cs="Arial"/>
          <w:color w:val="auto"/>
        </w:rPr>
        <w:t xml:space="preserve">This explains the outcomes we are aiming for </w:t>
      </w:r>
      <w:r w:rsidRPr="00EC1847">
        <w:rPr>
          <w:rFonts w:cs="Arial"/>
          <w:b/>
          <w:bCs/>
          <w:color w:val="auto"/>
        </w:rPr>
        <w:t>by the end of our current strategy plan</w:t>
      </w:r>
      <w:r w:rsidRPr="00EC1847">
        <w:rPr>
          <w:rFonts w:cs="Arial"/>
          <w:color w:val="auto"/>
        </w:rPr>
        <w:t>, and how we will measure whether they have been achieved.</w:t>
      </w:r>
    </w:p>
    <w:tbl>
      <w:tblPr>
        <w:tblW w:w="5110" w:type="pct"/>
        <w:tblCellMar>
          <w:left w:w="10" w:type="dxa"/>
          <w:right w:w="10" w:type="dxa"/>
        </w:tblCellMar>
        <w:tblLook w:val="04A0" w:firstRow="1" w:lastRow="0" w:firstColumn="1" w:lastColumn="0" w:noHBand="0" w:noVBand="1"/>
      </w:tblPr>
      <w:tblGrid>
        <w:gridCol w:w="5424"/>
        <w:gridCol w:w="5262"/>
      </w:tblGrid>
      <w:tr w:rsidR="00E66558" w:rsidRPr="00EC1847" w14:paraId="2A7D5503" w14:textId="77777777" w:rsidTr="781F8603">
        <w:trPr>
          <w:trHeight w:val="388"/>
        </w:trPr>
        <w:tc>
          <w:tcPr>
            <w:tcW w:w="49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EC1847" w:rsidRDefault="009D71E8">
            <w:pPr>
              <w:pStyle w:val="TableHeader"/>
              <w:jc w:val="left"/>
              <w:rPr>
                <w:rFonts w:cs="Arial"/>
              </w:rPr>
            </w:pPr>
            <w:r w:rsidRPr="00EC1847">
              <w:rPr>
                <w:rFonts w:cs="Arial"/>
              </w:rPr>
              <w:t>Intended outcome</w:t>
            </w:r>
          </w:p>
        </w:tc>
        <w:tc>
          <w:tcPr>
            <w:tcW w:w="47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EC1847" w:rsidRDefault="009D71E8">
            <w:pPr>
              <w:pStyle w:val="TableHeader"/>
              <w:jc w:val="left"/>
              <w:rPr>
                <w:rFonts w:cs="Arial"/>
              </w:rPr>
            </w:pPr>
            <w:r w:rsidRPr="00EC1847">
              <w:rPr>
                <w:rFonts w:cs="Arial"/>
              </w:rPr>
              <w:t>Success criteria</w:t>
            </w:r>
          </w:p>
        </w:tc>
      </w:tr>
      <w:tr w:rsidR="00BB0AAC" w:rsidRPr="00EC1847" w14:paraId="2A7D5506" w14:textId="77777777" w:rsidTr="781F8603">
        <w:trPr>
          <w:trHeight w:val="3686"/>
        </w:trPr>
        <w:tc>
          <w:tcPr>
            <w:tcW w:w="49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9EBE4F" w14:textId="3378F488" w:rsidR="00BE786B" w:rsidRPr="004A61BF" w:rsidRDefault="00BB0AAC" w:rsidP="00BE786B">
            <w:pPr>
              <w:tabs>
                <w:tab w:val="left" w:pos="3650"/>
              </w:tabs>
              <w:suppressAutoHyphens w:val="0"/>
              <w:autoSpaceDN/>
              <w:spacing w:after="200" w:line="276" w:lineRule="auto"/>
              <w:rPr>
                <w:rFonts w:eastAsiaTheme="minorHAnsi" w:cs="Arial"/>
                <w:color w:val="auto"/>
                <w:lang w:eastAsia="en-US"/>
              </w:rPr>
            </w:pPr>
            <w:r w:rsidRPr="004A61BF">
              <w:rPr>
                <w:rFonts w:eastAsiaTheme="minorHAnsi" w:cs="Arial"/>
                <w:color w:val="auto"/>
                <w:lang w:eastAsia="en-US"/>
              </w:rPr>
              <w:t xml:space="preserve">PHONICS </w:t>
            </w:r>
          </w:p>
          <w:p w14:paraId="3D5418DD" w14:textId="45C41332" w:rsidR="00BB0AAC" w:rsidRPr="004A61BF" w:rsidRDefault="00714EC5" w:rsidP="00BE786B">
            <w:pPr>
              <w:pStyle w:val="TableRow"/>
              <w:ind w:left="0"/>
              <w:rPr>
                <w:rFonts w:cs="Arial"/>
              </w:rPr>
            </w:pPr>
            <w:r w:rsidRPr="004A61BF">
              <w:rPr>
                <w:rFonts w:cs="Arial"/>
              </w:rPr>
              <w:t>The RWI program</w:t>
            </w:r>
            <w:r w:rsidR="00BE786B" w:rsidRPr="004A61BF">
              <w:rPr>
                <w:rFonts w:cs="Arial"/>
              </w:rPr>
              <w:t xml:space="preserve"> </w:t>
            </w:r>
            <w:r w:rsidRPr="004A61BF">
              <w:rPr>
                <w:rFonts w:cs="Arial"/>
              </w:rPr>
              <w:t>has been successfully embedded. It has</w:t>
            </w:r>
            <w:r w:rsidR="00BE786B" w:rsidRPr="004A61BF">
              <w:rPr>
                <w:rFonts w:cs="Arial"/>
              </w:rPr>
              <w:t xml:space="preserve"> improve</w:t>
            </w:r>
            <w:r w:rsidRPr="004A61BF">
              <w:rPr>
                <w:rFonts w:cs="Arial"/>
              </w:rPr>
              <w:t>d</w:t>
            </w:r>
            <w:r w:rsidR="00BE786B" w:rsidRPr="004A61BF">
              <w:rPr>
                <w:rFonts w:cs="Arial"/>
              </w:rPr>
              <w:t xml:space="preserve"> our phonic provision across EYFS and KS1</w:t>
            </w:r>
            <w:r w:rsidRPr="004A61BF">
              <w:rPr>
                <w:rFonts w:cs="Arial"/>
              </w:rPr>
              <w:t>. In July 2023 our PSC results were 72%</w:t>
            </w:r>
            <w:r w:rsidR="00BE786B" w:rsidRPr="004A61BF">
              <w:rPr>
                <w:rFonts w:cs="Arial"/>
              </w:rPr>
              <w:t>. We ho</w:t>
            </w:r>
            <w:r w:rsidR="009F6D22" w:rsidRPr="004A61BF">
              <w:rPr>
                <w:rFonts w:cs="Arial"/>
              </w:rPr>
              <w:t>pe over 80% of pupils will pass the phonics sc</w:t>
            </w:r>
            <w:r w:rsidR="005630ED" w:rsidRPr="004A61BF">
              <w:rPr>
                <w:rFonts w:cs="Arial"/>
              </w:rPr>
              <w:t>reening check PSC by Summer 2024</w:t>
            </w:r>
            <w:r w:rsidR="009F6D22" w:rsidRPr="004A61BF">
              <w:rPr>
                <w:rFonts w:cs="Arial"/>
              </w:rPr>
              <w:t xml:space="preserve">. </w:t>
            </w:r>
          </w:p>
          <w:p w14:paraId="66E587F7" w14:textId="77777777" w:rsidR="009F6D22" w:rsidRPr="004A61BF" w:rsidRDefault="009F6D22" w:rsidP="00BE786B">
            <w:pPr>
              <w:pStyle w:val="TableRow"/>
              <w:ind w:left="0"/>
              <w:rPr>
                <w:rFonts w:cs="Arial"/>
              </w:rPr>
            </w:pPr>
            <w:r w:rsidRPr="004A61BF">
              <w:rPr>
                <w:rFonts w:cs="Arial"/>
              </w:rPr>
              <w:t xml:space="preserve">One to One tutoring will also be used to target PPG children who require extra support to keep up, as opposed to catch up. </w:t>
            </w:r>
          </w:p>
          <w:p w14:paraId="2A7D5504" w14:textId="600EA7CD" w:rsidR="009F6D22" w:rsidRPr="004A61BF" w:rsidRDefault="009F6D22" w:rsidP="00BE786B">
            <w:pPr>
              <w:pStyle w:val="TableRow"/>
              <w:ind w:left="0"/>
              <w:rPr>
                <w:rFonts w:cs="Arial"/>
              </w:rPr>
            </w:pPr>
            <w:r w:rsidRPr="004A61BF">
              <w:rPr>
                <w:rFonts w:cs="Arial"/>
              </w:rPr>
              <w:t xml:space="preserve">KS2 children will also access the read write inc programme if they did not pass the PSC in year 1 or 2. We hope the number of children needing this programme of support will reduce by the end of Summer 2024, when the programme will be fully embedded. </w:t>
            </w:r>
          </w:p>
        </w:tc>
        <w:tc>
          <w:tcPr>
            <w:tcW w:w="47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1462DC" w14:textId="2AF0E009" w:rsidR="00BB0AAC" w:rsidRPr="004A61BF" w:rsidRDefault="00E528CE" w:rsidP="00BE786B">
            <w:pPr>
              <w:tabs>
                <w:tab w:val="left" w:pos="3650"/>
              </w:tabs>
              <w:rPr>
                <w:rFonts w:eastAsiaTheme="minorHAnsi" w:cs="Arial"/>
                <w:color w:val="FF0000"/>
                <w:lang w:eastAsia="en-US"/>
              </w:rPr>
            </w:pPr>
            <w:r w:rsidRPr="004A61BF">
              <w:rPr>
                <w:rFonts w:eastAsiaTheme="minorHAnsi" w:cs="Arial"/>
                <w:color w:val="auto"/>
                <w:lang w:eastAsia="en-US"/>
              </w:rPr>
              <w:t xml:space="preserve">Increased percentage </w:t>
            </w:r>
            <w:r w:rsidR="00BB0AAC" w:rsidRPr="004A61BF">
              <w:rPr>
                <w:rFonts w:eastAsiaTheme="minorHAnsi" w:cs="Arial"/>
                <w:color w:val="auto"/>
                <w:lang w:eastAsia="en-US"/>
              </w:rPr>
              <w:t xml:space="preserve">of PP who will be secure </w:t>
            </w:r>
            <w:r w:rsidR="00BE786B" w:rsidRPr="004A61BF">
              <w:rPr>
                <w:rFonts w:eastAsiaTheme="minorHAnsi" w:cs="Arial"/>
                <w:color w:val="auto"/>
                <w:lang w:eastAsia="en-US"/>
              </w:rPr>
              <w:t xml:space="preserve">in Year 2 and ready to move off the Read Write Inc programme into whole class guided reading. </w:t>
            </w:r>
          </w:p>
          <w:p w14:paraId="692B3BA5" w14:textId="36D0C69F" w:rsidR="00BE786B" w:rsidRPr="004A61BF" w:rsidRDefault="00BE786B" w:rsidP="00BE786B">
            <w:pPr>
              <w:tabs>
                <w:tab w:val="left" w:pos="3650"/>
              </w:tabs>
              <w:rPr>
                <w:rFonts w:eastAsiaTheme="minorHAnsi" w:cs="Arial"/>
                <w:color w:val="auto"/>
                <w:lang w:eastAsia="en-US"/>
              </w:rPr>
            </w:pPr>
            <w:r w:rsidRPr="004A61BF">
              <w:rPr>
                <w:rFonts w:eastAsiaTheme="minorHAnsi" w:cs="Arial"/>
                <w:color w:val="auto"/>
                <w:lang w:eastAsia="en-US"/>
              </w:rPr>
              <w:t>In</w:t>
            </w:r>
            <w:r w:rsidR="001B178A" w:rsidRPr="004A61BF">
              <w:rPr>
                <w:rFonts w:eastAsiaTheme="minorHAnsi" w:cs="Arial"/>
                <w:color w:val="auto"/>
                <w:lang w:eastAsia="en-US"/>
              </w:rPr>
              <w:t xml:space="preserve">creased percentage </w:t>
            </w:r>
            <w:r w:rsidRPr="004A61BF">
              <w:rPr>
                <w:rFonts w:eastAsiaTheme="minorHAnsi" w:cs="Arial"/>
                <w:color w:val="auto"/>
                <w:lang w:eastAsia="en-US"/>
              </w:rPr>
              <w:t>of pupils passi</w:t>
            </w:r>
            <w:r w:rsidR="00E25FF3" w:rsidRPr="004A61BF">
              <w:rPr>
                <w:rFonts w:eastAsiaTheme="minorHAnsi" w:cs="Arial"/>
                <w:color w:val="auto"/>
                <w:lang w:eastAsia="en-US"/>
              </w:rPr>
              <w:t>ng the PSC check</w:t>
            </w:r>
            <w:r w:rsidRPr="004A61BF">
              <w:rPr>
                <w:rFonts w:eastAsiaTheme="minorHAnsi" w:cs="Arial"/>
                <w:color w:val="auto"/>
                <w:lang w:eastAsia="en-US"/>
              </w:rPr>
              <w:t xml:space="preserve">. </w:t>
            </w:r>
            <w:r w:rsidR="0019541E">
              <w:rPr>
                <w:rFonts w:eastAsiaTheme="minorHAnsi" w:cs="Arial"/>
                <w:color w:val="auto"/>
                <w:lang w:eastAsia="en-US"/>
              </w:rPr>
              <w:t xml:space="preserve">In line with or above national average. </w:t>
            </w:r>
          </w:p>
          <w:p w14:paraId="1BF64344" w14:textId="77777777" w:rsidR="00BE786B" w:rsidRPr="004A61BF" w:rsidRDefault="00BE786B" w:rsidP="00BE786B">
            <w:pPr>
              <w:tabs>
                <w:tab w:val="left" w:pos="3650"/>
              </w:tabs>
              <w:rPr>
                <w:rFonts w:eastAsiaTheme="minorHAnsi" w:cs="Arial"/>
                <w:color w:val="auto"/>
                <w:lang w:eastAsia="en-US"/>
              </w:rPr>
            </w:pPr>
            <w:r w:rsidRPr="004A61BF">
              <w:rPr>
                <w:rFonts w:eastAsiaTheme="minorHAnsi" w:cs="Arial"/>
                <w:color w:val="auto"/>
                <w:lang w:eastAsia="en-US"/>
              </w:rPr>
              <w:t xml:space="preserve">Ensure children in KS2 who did not pass the PSC check in year one and two receive extra support throughout KS2 and make progress. </w:t>
            </w:r>
          </w:p>
          <w:p w14:paraId="2A7D5505" w14:textId="52476820" w:rsidR="009E7475" w:rsidRPr="004A61BF" w:rsidRDefault="009E7475" w:rsidP="00BE786B">
            <w:pPr>
              <w:tabs>
                <w:tab w:val="left" w:pos="3650"/>
              </w:tabs>
              <w:rPr>
                <w:rFonts w:eastAsiaTheme="minorHAnsi" w:cs="Arial"/>
                <w:color w:val="auto"/>
                <w:lang w:eastAsia="en-US"/>
              </w:rPr>
            </w:pPr>
          </w:p>
        </w:tc>
      </w:tr>
      <w:tr w:rsidR="009F6D22" w:rsidRPr="00EC1847" w14:paraId="2D111973" w14:textId="77777777" w:rsidTr="781F8603">
        <w:trPr>
          <w:trHeight w:val="3686"/>
        </w:trPr>
        <w:tc>
          <w:tcPr>
            <w:tcW w:w="49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0FFC7B" w14:textId="77777777" w:rsidR="002A6997" w:rsidRPr="00EC1847" w:rsidRDefault="005C6BB0" w:rsidP="781F8603">
            <w:pPr>
              <w:tabs>
                <w:tab w:val="left" w:pos="3650"/>
              </w:tabs>
              <w:suppressAutoHyphens w:val="0"/>
              <w:autoSpaceDN/>
              <w:spacing w:after="200" w:line="276" w:lineRule="auto"/>
              <w:rPr>
                <w:rFonts w:cs="Arial"/>
              </w:rPr>
            </w:pPr>
            <w:r w:rsidRPr="00EC1847">
              <w:rPr>
                <w:rFonts w:cs="Arial"/>
              </w:rPr>
              <w:lastRenderedPageBreak/>
              <w:t>Raise attainment and pr</w:t>
            </w:r>
            <w:r w:rsidR="002A6997" w:rsidRPr="00EC1847">
              <w:rPr>
                <w:rFonts w:cs="Arial"/>
              </w:rPr>
              <w:t>ogress of PP pupils in reading. To create a love for reading, promoting the use of both the campus and school library. To create a whole school environment which promotes a buzz for reading, for example author visits, theme days.</w:t>
            </w:r>
          </w:p>
          <w:p w14:paraId="67E36CD1" w14:textId="77777777" w:rsidR="009F6D22" w:rsidRDefault="00AD070C" w:rsidP="009967EC">
            <w:pPr>
              <w:tabs>
                <w:tab w:val="left" w:pos="3650"/>
              </w:tabs>
              <w:suppressAutoHyphens w:val="0"/>
              <w:autoSpaceDN/>
              <w:spacing w:after="200" w:line="276" w:lineRule="auto"/>
              <w:rPr>
                <w:rFonts w:cs="Arial"/>
              </w:rPr>
            </w:pPr>
            <w:r>
              <w:rPr>
                <w:rFonts w:cs="Arial"/>
              </w:rPr>
              <w:t xml:space="preserve">The Ashley Booth method of guided reading has been implemented in KS2 and will continue to be monitored to assess the impact on reading for PP children involved. </w:t>
            </w:r>
          </w:p>
          <w:p w14:paraId="5BEB2BC6" w14:textId="1E60D904" w:rsidR="0019541E" w:rsidRPr="00EC1847" w:rsidRDefault="0019541E" w:rsidP="009967EC">
            <w:pPr>
              <w:tabs>
                <w:tab w:val="left" w:pos="3650"/>
              </w:tabs>
              <w:suppressAutoHyphens w:val="0"/>
              <w:autoSpaceDN/>
              <w:spacing w:after="200" w:line="276" w:lineRule="auto"/>
              <w:rPr>
                <w:rFonts w:cs="Arial"/>
              </w:rPr>
            </w:pPr>
            <w:r>
              <w:rPr>
                <w:rFonts w:cs="Arial"/>
              </w:rPr>
              <w:t xml:space="preserve">Purchase and set up the reading challenge across school to expose all pupils to a range of authors and text types. </w:t>
            </w:r>
          </w:p>
        </w:tc>
        <w:tc>
          <w:tcPr>
            <w:tcW w:w="47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AD015B" w14:textId="5F7ED275" w:rsidR="00E25FF3" w:rsidRDefault="00E25FF3" w:rsidP="00BE786B">
            <w:pPr>
              <w:tabs>
                <w:tab w:val="left" w:pos="3650"/>
              </w:tabs>
              <w:rPr>
                <w:rFonts w:eastAsiaTheme="minorHAnsi" w:cs="Arial"/>
                <w:color w:val="auto"/>
                <w:lang w:eastAsia="en-US"/>
              </w:rPr>
            </w:pPr>
            <w:r w:rsidRPr="00EC1847">
              <w:rPr>
                <w:rFonts w:eastAsiaTheme="minorHAnsi" w:cs="Arial"/>
                <w:color w:val="auto"/>
                <w:lang w:eastAsia="en-US"/>
              </w:rPr>
              <w:t>Reading is celebrated</w:t>
            </w:r>
            <w:r w:rsidR="0019541E">
              <w:rPr>
                <w:rFonts w:eastAsiaTheme="minorHAnsi" w:cs="Arial"/>
                <w:color w:val="auto"/>
                <w:lang w:eastAsia="en-US"/>
              </w:rPr>
              <w:t xml:space="preserve"> throughout school and children are excited by reading. </w:t>
            </w:r>
          </w:p>
          <w:p w14:paraId="5D1203B6" w14:textId="7762CC0A" w:rsidR="009E7475" w:rsidRPr="00EC1847" w:rsidRDefault="0019541E" w:rsidP="00BE786B">
            <w:pPr>
              <w:tabs>
                <w:tab w:val="left" w:pos="3650"/>
              </w:tabs>
              <w:rPr>
                <w:rFonts w:eastAsiaTheme="minorHAnsi" w:cs="Arial"/>
                <w:color w:val="auto"/>
                <w:lang w:eastAsia="en-US"/>
              </w:rPr>
            </w:pPr>
            <w:r>
              <w:rPr>
                <w:rFonts w:eastAsiaTheme="minorHAnsi" w:cs="Arial"/>
                <w:color w:val="auto"/>
                <w:lang w:eastAsia="en-US"/>
              </w:rPr>
              <w:t>Parents are encouraged to read with their child and support</w:t>
            </w:r>
            <w:r>
              <w:rPr>
                <w:rFonts w:eastAsiaTheme="minorHAnsi" w:cs="Arial"/>
                <w:color w:val="auto"/>
                <w:lang w:eastAsia="en-US"/>
              </w:rPr>
              <w:t xml:space="preserve"> </w:t>
            </w:r>
            <w:r w:rsidR="009E7475">
              <w:rPr>
                <w:rFonts w:eastAsiaTheme="minorHAnsi" w:cs="Arial"/>
                <w:color w:val="auto"/>
                <w:lang w:eastAsia="en-US"/>
              </w:rPr>
              <w:t>Half ter</w:t>
            </w:r>
            <w:r>
              <w:rPr>
                <w:rFonts w:eastAsiaTheme="minorHAnsi" w:cs="Arial"/>
                <w:color w:val="auto"/>
                <w:lang w:eastAsia="en-US"/>
              </w:rPr>
              <w:t>mly reading tea party with the Head Teacher will reward</w:t>
            </w:r>
            <w:r w:rsidR="009E7475">
              <w:rPr>
                <w:rFonts w:eastAsiaTheme="minorHAnsi" w:cs="Arial"/>
                <w:color w:val="auto"/>
                <w:lang w:eastAsia="en-US"/>
              </w:rPr>
              <w:t xml:space="preserve"> reading at home. </w:t>
            </w:r>
          </w:p>
          <w:p w14:paraId="792F4992" w14:textId="36D475A1" w:rsidR="009E7475" w:rsidRPr="0094400B" w:rsidRDefault="00E528CE" w:rsidP="00BE786B">
            <w:pPr>
              <w:tabs>
                <w:tab w:val="left" w:pos="3650"/>
              </w:tabs>
              <w:rPr>
                <w:rFonts w:eastAsiaTheme="minorHAnsi" w:cs="Arial"/>
                <w:color w:val="auto"/>
                <w:lang w:eastAsia="en-US"/>
              </w:rPr>
            </w:pPr>
            <w:r>
              <w:rPr>
                <w:rFonts w:eastAsiaTheme="minorHAnsi" w:cs="Arial"/>
                <w:color w:val="auto"/>
                <w:lang w:eastAsia="en-US"/>
              </w:rPr>
              <w:t>An increase in the percentage</w:t>
            </w:r>
            <w:r w:rsidR="00E25FF3" w:rsidRPr="00EC1847">
              <w:rPr>
                <w:rFonts w:eastAsiaTheme="minorHAnsi" w:cs="Arial"/>
                <w:color w:val="auto"/>
                <w:lang w:eastAsia="en-US"/>
              </w:rPr>
              <w:t xml:space="preserve"> of PP children meeting the national expectations in Reading across EYFS, KS1 and KS2. </w:t>
            </w:r>
            <w:r w:rsidR="009E7475" w:rsidRPr="009E7475">
              <w:rPr>
                <w:rFonts w:eastAsiaTheme="minorHAnsi" w:cs="Arial"/>
                <w:color w:val="FF0000"/>
                <w:lang w:eastAsia="en-US"/>
              </w:rPr>
              <w:t xml:space="preserve"> </w:t>
            </w:r>
          </w:p>
          <w:p w14:paraId="50AD73B0" w14:textId="7DD283F8" w:rsidR="00AD070C" w:rsidRDefault="005C6BB0" w:rsidP="00AD070C">
            <w:pPr>
              <w:tabs>
                <w:tab w:val="left" w:pos="3650"/>
              </w:tabs>
              <w:rPr>
                <w:rFonts w:cs="Arial"/>
              </w:rPr>
            </w:pPr>
            <w:r w:rsidRPr="00EC1847">
              <w:rPr>
                <w:rFonts w:cs="Arial"/>
              </w:rPr>
              <w:t>Pupils to have access to the</w:t>
            </w:r>
            <w:r w:rsidR="001C4F65" w:rsidRPr="00EC1847">
              <w:rPr>
                <w:rFonts w:cs="Arial"/>
              </w:rPr>
              <w:t xml:space="preserve"> in school </w:t>
            </w:r>
            <w:r w:rsidR="00AD070C">
              <w:rPr>
                <w:rFonts w:cs="Arial"/>
              </w:rPr>
              <w:t xml:space="preserve">and </w:t>
            </w:r>
            <w:r w:rsidRPr="00EC1847">
              <w:rPr>
                <w:rFonts w:cs="Arial"/>
              </w:rPr>
              <w:t xml:space="preserve">campus </w:t>
            </w:r>
            <w:r w:rsidR="001C4F65" w:rsidRPr="00EC1847">
              <w:rPr>
                <w:rFonts w:cs="Arial"/>
              </w:rPr>
              <w:t xml:space="preserve">library of quality texts to enhance the reading provision in school. </w:t>
            </w:r>
            <w:r w:rsidR="0019541E">
              <w:rPr>
                <w:rFonts w:cs="Arial"/>
              </w:rPr>
              <w:t xml:space="preserve">The campus library to raise their profile across school so children have access to a wide range of texts outside of school. </w:t>
            </w:r>
          </w:p>
          <w:p w14:paraId="101DB550" w14:textId="2826CCF6" w:rsidR="0019541E" w:rsidRDefault="0019541E" w:rsidP="00AD070C">
            <w:pPr>
              <w:tabs>
                <w:tab w:val="left" w:pos="3650"/>
              </w:tabs>
              <w:rPr>
                <w:rFonts w:cs="Arial"/>
              </w:rPr>
            </w:pPr>
            <w:r>
              <w:rPr>
                <w:rFonts w:cs="Arial"/>
              </w:rPr>
              <w:t xml:space="preserve">Pupils to benefit from a range of texts through their year group’s reading challenge. </w:t>
            </w:r>
          </w:p>
          <w:p w14:paraId="67FB419D" w14:textId="719359DC" w:rsidR="00E25FF3" w:rsidRPr="00EC1847" w:rsidRDefault="002A6997" w:rsidP="00AD070C">
            <w:pPr>
              <w:tabs>
                <w:tab w:val="left" w:pos="3650"/>
              </w:tabs>
              <w:rPr>
                <w:rFonts w:eastAsiaTheme="minorHAnsi" w:cs="Arial"/>
                <w:color w:val="auto"/>
                <w:lang w:eastAsia="en-US"/>
              </w:rPr>
            </w:pPr>
            <w:r w:rsidRPr="00EC1847">
              <w:rPr>
                <w:rFonts w:cs="Arial"/>
              </w:rPr>
              <w:t>T</w:t>
            </w:r>
            <w:r w:rsidR="001C4F65" w:rsidRPr="00EC1847">
              <w:rPr>
                <w:rFonts w:cs="Arial"/>
              </w:rPr>
              <w:t>eachers wil</w:t>
            </w:r>
            <w:r w:rsidRPr="00EC1847">
              <w:rPr>
                <w:rFonts w:cs="Arial"/>
              </w:rPr>
              <w:t>l use their professional ju</w:t>
            </w:r>
            <w:r w:rsidR="001C4F65" w:rsidRPr="00EC1847">
              <w:rPr>
                <w:rFonts w:cs="Arial"/>
              </w:rPr>
              <w:t>dgement to ensure that reading books are matched to individual reading levels. Books will be matched so that they are appropriate to be read independently but also offer an element of challenge in word reading, vocabulary and comprehension</w:t>
            </w:r>
            <w:r w:rsidRPr="00EC1847">
              <w:rPr>
                <w:rFonts w:cs="Arial"/>
              </w:rPr>
              <w:t>.</w:t>
            </w:r>
            <w:r w:rsidR="00AD070C">
              <w:rPr>
                <w:rFonts w:cs="Arial"/>
              </w:rPr>
              <w:t xml:space="preserve">  The children will be able to select books from their reading corner which have been selected to be both age appropriate and diverse to spark interest from the children. </w:t>
            </w:r>
          </w:p>
        </w:tc>
      </w:tr>
      <w:tr w:rsidR="00BB0AAC" w:rsidRPr="00EC1847" w14:paraId="2A7D5509" w14:textId="77777777" w:rsidTr="781F8603">
        <w:trPr>
          <w:trHeight w:val="3761"/>
        </w:trPr>
        <w:tc>
          <w:tcPr>
            <w:tcW w:w="49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0AE237" w14:textId="77777777" w:rsidR="00BB0AAC" w:rsidRPr="00EC1847" w:rsidRDefault="00BB0AAC" w:rsidP="00BB0AAC">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To reduce gaps in attainment through carefully differentiated interventions to support reading, writing, and maths for identified groups.</w:t>
            </w:r>
          </w:p>
          <w:p w14:paraId="4BCA6933" w14:textId="4E2D23C2" w:rsidR="00BB0AAC" w:rsidRPr="00EC1847" w:rsidRDefault="009F6D22" w:rsidP="001B178A">
            <w:pPr>
              <w:tabs>
                <w:tab w:val="left" w:pos="3650"/>
              </w:tabs>
              <w:suppressAutoHyphens w:val="0"/>
              <w:autoSpaceDN/>
              <w:spacing w:after="0" w:line="276" w:lineRule="auto"/>
              <w:rPr>
                <w:rFonts w:eastAsiaTheme="minorHAnsi" w:cs="Arial"/>
                <w:color w:val="auto"/>
                <w:lang w:eastAsia="en-US"/>
              </w:rPr>
            </w:pPr>
            <w:r w:rsidRPr="00EC1847">
              <w:rPr>
                <w:rFonts w:eastAsiaTheme="minorHAnsi" w:cs="Arial"/>
                <w:color w:val="auto"/>
                <w:lang w:eastAsia="en-US"/>
              </w:rPr>
              <w:t>To increase the percentage</w:t>
            </w:r>
            <w:r w:rsidR="00BB0AAC" w:rsidRPr="00EC1847">
              <w:rPr>
                <w:rFonts w:eastAsiaTheme="minorHAnsi" w:cs="Arial"/>
                <w:color w:val="auto"/>
                <w:lang w:eastAsia="en-US"/>
              </w:rPr>
              <w:t xml:space="preserve"> of PP children working at year group expectations in mathematics, reading and writing.</w:t>
            </w:r>
            <w:r w:rsidRPr="00EC1847">
              <w:rPr>
                <w:rFonts w:eastAsiaTheme="minorHAnsi" w:cs="Arial"/>
                <w:color w:val="auto"/>
                <w:lang w:eastAsia="en-US"/>
              </w:rPr>
              <w:t xml:space="preserve"> </w:t>
            </w:r>
          </w:p>
          <w:p w14:paraId="7257FBF2" w14:textId="77777777" w:rsidR="001B178A" w:rsidRPr="00EC1847" w:rsidRDefault="001B178A" w:rsidP="001B178A">
            <w:pPr>
              <w:tabs>
                <w:tab w:val="left" w:pos="3650"/>
              </w:tabs>
              <w:suppressAutoHyphens w:val="0"/>
              <w:autoSpaceDN/>
              <w:spacing w:after="0" w:line="276" w:lineRule="auto"/>
              <w:rPr>
                <w:rFonts w:eastAsiaTheme="minorHAnsi" w:cs="Arial"/>
                <w:color w:val="auto"/>
                <w:lang w:eastAsia="en-US"/>
              </w:rPr>
            </w:pPr>
          </w:p>
          <w:p w14:paraId="4658CF42" w14:textId="77777777" w:rsidR="001B178A" w:rsidRPr="00EC1847" w:rsidRDefault="001B178A" w:rsidP="001B178A">
            <w:pPr>
              <w:tabs>
                <w:tab w:val="left" w:pos="3650"/>
              </w:tabs>
              <w:spacing w:after="0"/>
              <w:rPr>
                <w:rFonts w:cs="Arial"/>
                <w:b/>
              </w:rPr>
            </w:pPr>
            <w:r w:rsidRPr="00EC1847">
              <w:rPr>
                <w:rFonts w:cs="Arial"/>
                <w:b/>
              </w:rPr>
              <w:t>Reading pupil premium children working at or higher</w:t>
            </w:r>
          </w:p>
          <w:p w14:paraId="128B623A" w14:textId="5E6EE25D" w:rsidR="001B178A" w:rsidRPr="00EC1847" w:rsidRDefault="00BB33A2" w:rsidP="001B178A">
            <w:pPr>
              <w:tabs>
                <w:tab w:val="left" w:pos="3650"/>
              </w:tabs>
              <w:spacing w:after="0"/>
              <w:rPr>
                <w:rFonts w:cs="Arial"/>
              </w:rPr>
            </w:pPr>
            <w:r>
              <w:rPr>
                <w:rFonts w:cs="Arial"/>
              </w:rPr>
              <w:t>Summer 2023 51</w:t>
            </w:r>
            <w:r w:rsidR="001B178A" w:rsidRPr="00EC1847">
              <w:rPr>
                <w:rFonts w:cs="Arial"/>
              </w:rPr>
              <w:t>%</w:t>
            </w:r>
          </w:p>
          <w:p w14:paraId="32865E2C" w14:textId="5767456B" w:rsidR="001B178A" w:rsidRPr="00EC1847" w:rsidRDefault="001B178A" w:rsidP="001B178A">
            <w:pPr>
              <w:tabs>
                <w:tab w:val="left" w:pos="3650"/>
              </w:tabs>
              <w:spacing w:after="0"/>
              <w:rPr>
                <w:rFonts w:cs="Arial"/>
              </w:rPr>
            </w:pPr>
            <w:r w:rsidRPr="00EC1847">
              <w:rPr>
                <w:rFonts w:cs="Arial"/>
                <w:b/>
              </w:rPr>
              <w:t>Writing pupil premium children working at or higher</w:t>
            </w:r>
            <w:r w:rsidRPr="00EC1847">
              <w:rPr>
                <w:rFonts w:cs="Arial"/>
              </w:rPr>
              <w:t xml:space="preserve"> </w:t>
            </w:r>
          </w:p>
          <w:p w14:paraId="67D78AA2" w14:textId="4A450E24" w:rsidR="001B178A" w:rsidRPr="00EC1847" w:rsidRDefault="00BB33A2" w:rsidP="001B178A">
            <w:pPr>
              <w:tabs>
                <w:tab w:val="left" w:pos="3650"/>
              </w:tabs>
              <w:spacing w:after="0"/>
              <w:rPr>
                <w:rFonts w:cs="Arial"/>
              </w:rPr>
            </w:pPr>
            <w:r>
              <w:rPr>
                <w:rFonts w:cs="Arial"/>
              </w:rPr>
              <w:t>Summer 2023 44</w:t>
            </w:r>
            <w:r w:rsidR="001B178A" w:rsidRPr="00EC1847">
              <w:rPr>
                <w:rFonts w:cs="Arial"/>
              </w:rPr>
              <w:t>%</w:t>
            </w:r>
          </w:p>
          <w:p w14:paraId="1E35BBCA" w14:textId="710DA577" w:rsidR="001B178A" w:rsidRPr="00EC1847" w:rsidRDefault="001B178A" w:rsidP="001B178A">
            <w:pPr>
              <w:tabs>
                <w:tab w:val="left" w:pos="3650"/>
              </w:tabs>
              <w:spacing w:after="0"/>
              <w:rPr>
                <w:rFonts w:cs="Arial"/>
              </w:rPr>
            </w:pPr>
            <w:r w:rsidRPr="00EC1847">
              <w:rPr>
                <w:rFonts w:cs="Arial"/>
                <w:b/>
              </w:rPr>
              <w:lastRenderedPageBreak/>
              <w:t>Maths pupil premium children working at or higher</w:t>
            </w:r>
            <w:r w:rsidRPr="00EC1847">
              <w:rPr>
                <w:rFonts w:cs="Arial"/>
              </w:rPr>
              <w:t xml:space="preserve"> </w:t>
            </w:r>
          </w:p>
          <w:p w14:paraId="1D90EC40" w14:textId="78336534" w:rsidR="001B178A" w:rsidRPr="00EC1847" w:rsidRDefault="00BB33A2" w:rsidP="001B178A">
            <w:pPr>
              <w:tabs>
                <w:tab w:val="left" w:pos="3650"/>
              </w:tabs>
              <w:spacing w:after="0"/>
              <w:rPr>
                <w:rFonts w:cs="Arial"/>
              </w:rPr>
            </w:pPr>
            <w:r>
              <w:rPr>
                <w:rFonts w:cs="Arial"/>
              </w:rPr>
              <w:t>Summer 2023 58</w:t>
            </w:r>
            <w:r w:rsidR="001B178A" w:rsidRPr="00EC1847">
              <w:rPr>
                <w:rFonts w:cs="Arial"/>
              </w:rPr>
              <w:t>%</w:t>
            </w:r>
          </w:p>
          <w:p w14:paraId="2DEFBD88" w14:textId="77777777" w:rsidR="001B178A" w:rsidRPr="00EC1847" w:rsidRDefault="001B178A" w:rsidP="001B178A">
            <w:pPr>
              <w:tabs>
                <w:tab w:val="left" w:pos="3650"/>
              </w:tabs>
              <w:spacing w:after="0"/>
              <w:rPr>
                <w:rFonts w:cs="Arial"/>
              </w:rPr>
            </w:pPr>
          </w:p>
          <w:p w14:paraId="2A7D5507" w14:textId="578E1EE4" w:rsidR="00BB0AAC" w:rsidRPr="00EC1847" w:rsidRDefault="00BB0AAC" w:rsidP="00BB0AAC">
            <w:pPr>
              <w:pStyle w:val="TableRow"/>
              <w:ind w:left="0"/>
              <w:rPr>
                <w:rFonts w:cs="Arial"/>
              </w:rPr>
            </w:pPr>
            <w:r w:rsidRPr="00EC1847">
              <w:rPr>
                <w:rFonts w:eastAsiaTheme="minorHAnsi" w:cs="Arial"/>
                <w:color w:val="auto"/>
                <w:lang w:eastAsia="en-US"/>
              </w:rPr>
              <w:t>To ensure the progress of all PP pupils and other pupils identified as vulnerable, will be in line with other non-disadvantaged pupils</w:t>
            </w:r>
          </w:p>
        </w:tc>
        <w:tc>
          <w:tcPr>
            <w:tcW w:w="47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F9BF4B" w14:textId="637EF4DF" w:rsidR="00BB0AAC" w:rsidRPr="00EC1847" w:rsidRDefault="00BB0AAC" w:rsidP="00BB0AAC">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lastRenderedPageBreak/>
              <w:t>Attainment is in line with o</w:t>
            </w:r>
            <w:r w:rsidR="00E25FF3" w:rsidRPr="00EC1847">
              <w:rPr>
                <w:rFonts w:eastAsiaTheme="minorHAnsi" w:cs="Arial"/>
                <w:color w:val="auto"/>
                <w:lang w:eastAsia="en-US"/>
              </w:rPr>
              <w:t>r exceeds national expectations.</w:t>
            </w:r>
          </w:p>
          <w:p w14:paraId="77F59697" w14:textId="4BE9EC7D" w:rsidR="00BB0AAC" w:rsidRPr="00EC1847" w:rsidRDefault="00E528CE" w:rsidP="00BB0AAC">
            <w:pPr>
              <w:tabs>
                <w:tab w:val="left" w:pos="3650"/>
              </w:tabs>
              <w:suppressAutoHyphens w:val="0"/>
              <w:autoSpaceDN/>
              <w:spacing w:after="200" w:line="276" w:lineRule="auto"/>
              <w:rPr>
                <w:rFonts w:eastAsiaTheme="minorHAnsi" w:cs="Arial"/>
                <w:color w:val="auto"/>
                <w:lang w:eastAsia="en-US"/>
              </w:rPr>
            </w:pPr>
            <w:r>
              <w:rPr>
                <w:rFonts w:eastAsiaTheme="minorHAnsi" w:cs="Arial"/>
                <w:color w:val="auto"/>
                <w:lang w:eastAsia="en-US"/>
              </w:rPr>
              <w:t xml:space="preserve">Increased percentage </w:t>
            </w:r>
            <w:r w:rsidR="00BB0AAC" w:rsidRPr="00EC1847">
              <w:rPr>
                <w:rFonts w:eastAsiaTheme="minorHAnsi" w:cs="Arial"/>
                <w:color w:val="auto"/>
                <w:lang w:eastAsia="en-US"/>
              </w:rPr>
              <w:t>of PP working at YGE in mathematics and reading/writing.</w:t>
            </w:r>
            <w:r w:rsidR="001B178A" w:rsidRPr="00EC1847">
              <w:rPr>
                <w:rFonts w:eastAsiaTheme="minorHAnsi" w:cs="Arial"/>
                <w:color w:val="auto"/>
                <w:highlight w:val="yellow"/>
                <w:lang w:eastAsia="en-US"/>
              </w:rPr>
              <w:t xml:space="preserve"> </w:t>
            </w:r>
          </w:p>
          <w:p w14:paraId="733B31E9" w14:textId="77777777" w:rsidR="00BB0AAC" w:rsidRDefault="00BB0AAC" w:rsidP="00BB0AAC">
            <w:pPr>
              <w:pStyle w:val="TableRowCentered"/>
              <w:ind w:left="0"/>
              <w:jc w:val="left"/>
              <w:rPr>
                <w:rFonts w:eastAsiaTheme="minorHAnsi" w:cs="Arial"/>
                <w:color w:val="auto"/>
                <w:szCs w:val="24"/>
                <w:lang w:eastAsia="en-US"/>
              </w:rPr>
            </w:pPr>
            <w:r w:rsidRPr="00EC1847">
              <w:rPr>
                <w:rFonts w:eastAsiaTheme="minorHAnsi" w:cs="Arial"/>
                <w:color w:val="auto"/>
                <w:szCs w:val="24"/>
                <w:lang w:eastAsia="en-US"/>
              </w:rPr>
              <w:t>Progress is in line with non-disadvantaged pupils.</w:t>
            </w:r>
          </w:p>
          <w:p w14:paraId="2A7D5508" w14:textId="40F6AB2F" w:rsidR="00387A49" w:rsidRPr="00EC1847" w:rsidRDefault="00387A49" w:rsidP="00BB33A2">
            <w:pPr>
              <w:tabs>
                <w:tab w:val="left" w:pos="3650"/>
              </w:tabs>
              <w:spacing w:after="0"/>
              <w:rPr>
                <w:rFonts w:cs="Arial"/>
              </w:rPr>
            </w:pPr>
          </w:p>
        </w:tc>
      </w:tr>
      <w:tr w:rsidR="00BB0AAC" w:rsidRPr="00EC1847" w14:paraId="2A7D550F" w14:textId="77777777" w:rsidTr="781F8603">
        <w:trPr>
          <w:trHeight w:val="358"/>
        </w:trPr>
        <w:tc>
          <w:tcPr>
            <w:tcW w:w="49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8C224E" w14:textId="77777777" w:rsidR="001B178A" w:rsidRPr="00EC1847" w:rsidRDefault="00651D59" w:rsidP="001B178A">
            <w:pPr>
              <w:tabs>
                <w:tab w:val="left" w:pos="3650"/>
              </w:tabs>
              <w:suppressAutoHyphens w:val="0"/>
              <w:autoSpaceDN/>
              <w:spacing w:after="200" w:line="276" w:lineRule="auto"/>
              <w:rPr>
                <w:rFonts w:eastAsiaTheme="minorHAnsi" w:cs="Arial"/>
                <w:color w:val="auto"/>
                <w:lang w:eastAsia="en-US"/>
              </w:rPr>
            </w:pPr>
            <w:r w:rsidRPr="00EC1847">
              <w:rPr>
                <w:rFonts w:cs="Arial"/>
              </w:rPr>
              <w:t>Curriculum enrichment through school trips and a separate enrichment programme for these children.</w:t>
            </w:r>
            <w:r w:rsidR="001B178A" w:rsidRPr="00EC1847">
              <w:rPr>
                <w:rFonts w:eastAsiaTheme="minorHAnsi" w:cs="Arial"/>
                <w:color w:val="auto"/>
                <w:lang w:eastAsia="en-US"/>
              </w:rPr>
              <w:t xml:space="preserve"> </w:t>
            </w:r>
          </w:p>
          <w:p w14:paraId="0C8470D2" w14:textId="471F444D" w:rsidR="001B178A" w:rsidRPr="00EC1847" w:rsidRDefault="001B178A" w:rsidP="001B178A">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Disadvantaged pupils do not have access to wider experiences outside of school. We aim to continue providing enrichment experiences for pupils to enhance their understanding of the curriculum </w:t>
            </w:r>
          </w:p>
          <w:p w14:paraId="7782810F" w14:textId="77777777" w:rsidR="001B178A" w:rsidRPr="00EC1847" w:rsidRDefault="001B178A" w:rsidP="001B178A">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Visitors are allowed to come into school to further support the children’s learning. </w:t>
            </w:r>
          </w:p>
          <w:p w14:paraId="4FE8F10B" w14:textId="2AA42DEC" w:rsidR="001B178A" w:rsidRPr="00EC1847" w:rsidRDefault="001B178A" w:rsidP="001B178A">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Enrichment days to take place as a class or whole school to enhance the school curriculum.</w:t>
            </w:r>
          </w:p>
          <w:p w14:paraId="2A7D550D" w14:textId="17323680" w:rsidR="00BB0AAC" w:rsidRPr="00EC1847" w:rsidRDefault="00BB0AAC" w:rsidP="00BB0AAC">
            <w:pPr>
              <w:pStyle w:val="TableRow"/>
              <w:ind w:left="0"/>
              <w:rPr>
                <w:rFonts w:cs="Arial"/>
              </w:rPr>
            </w:pPr>
          </w:p>
        </w:tc>
        <w:tc>
          <w:tcPr>
            <w:tcW w:w="47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9C99D2" w14:textId="6401324C" w:rsidR="001B178A" w:rsidRPr="00EC1847" w:rsidRDefault="001B178A" w:rsidP="00651D59">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Children are able to draw on a range of experiences within lessons and use this to support their understanding. </w:t>
            </w:r>
          </w:p>
          <w:p w14:paraId="7BA1D86C" w14:textId="77777777" w:rsidR="001B178A" w:rsidRPr="00EC1847" w:rsidRDefault="001B178A" w:rsidP="001B178A">
            <w:pPr>
              <w:tabs>
                <w:tab w:val="left" w:pos="3650"/>
              </w:tabs>
              <w:suppressAutoHyphens w:val="0"/>
              <w:autoSpaceDN/>
              <w:spacing w:after="0" w:line="276" w:lineRule="auto"/>
              <w:rPr>
                <w:rFonts w:eastAsiaTheme="minorHAnsi" w:cs="Arial"/>
                <w:color w:val="auto"/>
                <w:lang w:eastAsia="en-US"/>
              </w:rPr>
            </w:pPr>
            <w:r w:rsidRPr="00EC1847">
              <w:rPr>
                <w:rFonts w:eastAsiaTheme="minorHAnsi" w:cs="Arial"/>
                <w:color w:val="auto"/>
                <w:lang w:eastAsia="en-US"/>
              </w:rPr>
              <w:t>All p</w:t>
            </w:r>
            <w:r w:rsidR="00651D59" w:rsidRPr="00EC1847">
              <w:rPr>
                <w:rFonts w:eastAsiaTheme="minorHAnsi" w:cs="Arial"/>
                <w:color w:val="auto"/>
                <w:lang w:eastAsia="en-US"/>
              </w:rPr>
              <w:t>upils’ attitudes to learning impr</w:t>
            </w:r>
            <w:r w:rsidRPr="00EC1847">
              <w:rPr>
                <w:rFonts w:eastAsiaTheme="minorHAnsi" w:cs="Arial"/>
                <w:color w:val="auto"/>
                <w:lang w:eastAsia="en-US"/>
              </w:rPr>
              <w:t xml:space="preserve">ove </w:t>
            </w:r>
          </w:p>
          <w:p w14:paraId="3743AFEA" w14:textId="77777777" w:rsidR="00BB0AAC" w:rsidRDefault="001B178A" w:rsidP="001B178A">
            <w:pPr>
              <w:tabs>
                <w:tab w:val="left" w:pos="3650"/>
              </w:tabs>
              <w:suppressAutoHyphens w:val="0"/>
              <w:autoSpaceDN/>
              <w:spacing w:after="0" w:line="276" w:lineRule="auto"/>
              <w:rPr>
                <w:rFonts w:eastAsiaTheme="minorHAnsi" w:cs="Arial"/>
                <w:color w:val="auto"/>
                <w:lang w:eastAsia="en-US"/>
              </w:rPr>
            </w:pPr>
            <w:r w:rsidRPr="00EC1847">
              <w:rPr>
                <w:rFonts w:eastAsiaTheme="minorHAnsi" w:cs="Arial"/>
                <w:color w:val="auto"/>
                <w:lang w:eastAsia="en-US"/>
              </w:rPr>
              <w:t xml:space="preserve">further. As their aspirations of what can be achieved develops. </w:t>
            </w:r>
          </w:p>
          <w:p w14:paraId="050AA69F" w14:textId="77777777" w:rsidR="00387A49" w:rsidRDefault="00387A49" w:rsidP="001B178A">
            <w:pPr>
              <w:tabs>
                <w:tab w:val="left" w:pos="3650"/>
              </w:tabs>
              <w:suppressAutoHyphens w:val="0"/>
              <w:autoSpaceDN/>
              <w:spacing w:after="0" w:line="276" w:lineRule="auto"/>
              <w:rPr>
                <w:rFonts w:eastAsiaTheme="minorHAnsi" w:cs="Arial"/>
                <w:color w:val="auto"/>
                <w:lang w:eastAsia="en-US"/>
              </w:rPr>
            </w:pPr>
          </w:p>
          <w:p w14:paraId="0EB6FDB1" w14:textId="1CBD9DE0" w:rsidR="00387A49" w:rsidRPr="00387A49" w:rsidRDefault="00387A49" w:rsidP="00387A49">
            <w:pPr>
              <w:rPr>
                <w:color w:val="FF0000"/>
              </w:rPr>
            </w:pPr>
            <w:r w:rsidRPr="00387A49">
              <w:rPr>
                <w:color w:val="FF0000"/>
              </w:rPr>
              <w:t xml:space="preserve"> </w:t>
            </w:r>
          </w:p>
          <w:p w14:paraId="2A7D550E" w14:textId="3AC079BA" w:rsidR="00387A49" w:rsidRPr="00EC1847" w:rsidRDefault="00387A49" w:rsidP="001B178A">
            <w:pPr>
              <w:tabs>
                <w:tab w:val="left" w:pos="3650"/>
              </w:tabs>
              <w:suppressAutoHyphens w:val="0"/>
              <w:autoSpaceDN/>
              <w:spacing w:after="0" w:line="276" w:lineRule="auto"/>
              <w:rPr>
                <w:rFonts w:eastAsiaTheme="minorHAnsi" w:cs="Arial"/>
                <w:color w:val="auto"/>
                <w:lang w:eastAsia="en-US"/>
              </w:rPr>
            </w:pPr>
          </w:p>
        </w:tc>
      </w:tr>
      <w:tr w:rsidR="00094721" w:rsidRPr="00EC1847" w14:paraId="2BF44BAB" w14:textId="77777777" w:rsidTr="781F8603">
        <w:trPr>
          <w:trHeight w:val="358"/>
        </w:trPr>
        <w:tc>
          <w:tcPr>
            <w:tcW w:w="49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A1F290" w14:textId="77777777" w:rsidR="00094721" w:rsidRPr="004A61BF" w:rsidRDefault="00094721" w:rsidP="001B178A">
            <w:pPr>
              <w:tabs>
                <w:tab w:val="left" w:pos="3650"/>
              </w:tabs>
              <w:suppressAutoHyphens w:val="0"/>
              <w:autoSpaceDN/>
              <w:spacing w:after="200" w:line="276" w:lineRule="auto"/>
              <w:rPr>
                <w:rFonts w:cs="Arial"/>
              </w:rPr>
            </w:pPr>
            <w:r w:rsidRPr="004A61BF">
              <w:rPr>
                <w:rFonts w:cs="Arial"/>
              </w:rPr>
              <w:t xml:space="preserve">To develop the attainment levels in writing across the key stages </w:t>
            </w:r>
          </w:p>
          <w:p w14:paraId="3E420603" w14:textId="145765B5" w:rsidR="00094721" w:rsidRPr="004A61BF" w:rsidRDefault="004A61BF" w:rsidP="001B178A">
            <w:pPr>
              <w:tabs>
                <w:tab w:val="left" w:pos="3650"/>
              </w:tabs>
              <w:suppressAutoHyphens w:val="0"/>
              <w:autoSpaceDN/>
              <w:spacing w:after="200" w:line="276" w:lineRule="auto"/>
              <w:rPr>
                <w:rFonts w:cs="Arial"/>
              </w:rPr>
            </w:pPr>
            <w:r>
              <w:rPr>
                <w:rFonts w:cs="Arial"/>
              </w:rPr>
              <w:t xml:space="preserve">Training will take place </w:t>
            </w:r>
            <w:r w:rsidR="00094721" w:rsidRPr="004A61BF">
              <w:rPr>
                <w:rFonts w:cs="Arial"/>
              </w:rPr>
              <w:t xml:space="preserve">to further the development of writing at Barden.  The sequence of learning will become clearer, working towards outcomes in units of work that have been simplified, in terms of what needs to be included. </w:t>
            </w:r>
          </w:p>
          <w:p w14:paraId="6C1F0E72" w14:textId="120845BE" w:rsidR="00094721" w:rsidRPr="004A61BF" w:rsidRDefault="00094721" w:rsidP="001B178A">
            <w:pPr>
              <w:tabs>
                <w:tab w:val="left" w:pos="3650"/>
              </w:tabs>
              <w:suppressAutoHyphens w:val="0"/>
              <w:autoSpaceDN/>
              <w:spacing w:after="200" w:line="276" w:lineRule="auto"/>
              <w:rPr>
                <w:rFonts w:cs="Arial"/>
              </w:rPr>
            </w:pPr>
            <w:r w:rsidRPr="004A61BF">
              <w:rPr>
                <w:rFonts w:cs="Arial"/>
              </w:rPr>
              <w:t>The lowest 20% of each class will be identified and given targeted intervention to promote higher levels of progress and attainment in writing</w:t>
            </w:r>
          </w:p>
        </w:tc>
        <w:tc>
          <w:tcPr>
            <w:tcW w:w="47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526FEE" w14:textId="77777777" w:rsidR="00094721" w:rsidRPr="004A61BF" w:rsidRDefault="00BC0D52" w:rsidP="00651D59">
            <w:pPr>
              <w:tabs>
                <w:tab w:val="left" w:pos="3650"/>
              </w:tabs>
              <w:suppressAutoHyphens w:val="0"/>
              <w:autoSpaceDN/>
              <w:spacing w:after="200" w:line="276" w:lineRule="auto"/>
              <w:rPr>
                <w:rFonts w:eastAsiaTheme="minorHAnsi" w:cs="Arial"/>
                <w:color w:val="auto"/>
                <w:lang w:eastAsia="en-US"/>
              </w:rPr>
            </w:pPr>
            <w:r w:rsidRPr="004A61BF">
              <w:rPr>
                <w:rFonts w:eastAsiaTheme="minorHAnsi" w:cs="Arial"/>
                <w:color w:val="auto"/>
                <w:lang w:eastAsia="en-US"/>
              </w:rPr>
              <w:t>An increased amount of PP children will reached the expected level for writing in their respective year groups</w:t>
            </w:r>
            <w:r w:rsidR="00FB5063" w:rsidRPr="004A61BF">
              <w:rPr>
                <w:rFonts w:eastAsiaTheme="minorHAnsi" w:cs="Arial"/>
                <w:color w:val="auto"/>
                <w:lang w:eastAsia="en-US"/>
              </w:rPr>
              <w:t>.</w:t>
            </w:r>
          </w:p>
          <w:p w14:paraId="2DABE46F" w14:textId="15CB65B7" w:rsidR="00FB5063" w:rsidRPr="004A61BF" w:rsidRDefault="009124D8" w:rsidP="00651D59">
            <w:pPr>
              <w:tabs>
                <w:tab w:val="left" w:pos="3650"/>
              </w:tabs>
              <w:suppressAutoHyphens w:val="0"/>
              <w:autoSpaceDN/>
              <w:spacing w:after="200" w:line="276" w:lineRule="auto"/>
              <w:rPr>
                <w:rFonts w:eastAsiaTheme="minorHAnsi" w:cs="Arial"/>
                <w:color w:val="auto"/>
                <w:lang w:eastAsia="en-US"/>
              </w:rPr>
            </w:pPr>
            <w:r w:rsidRPr="004A61BF">
              <w:rPr>
                <w:rFonts w:eastAsiaTheme="minorHAnsi" w:cs="Arial"/>
                <w:color w:val="auto"/>
                <w:lang w:eastAsia="en-US"/>
              </w:rPr>
              <w:t xml:space="preserve">Focussed intervention for the lowest 20% attainment for writing, providing more opportunities for short writing opportunities. </w:t>
            </w:r>
          </w:p>
          <w:p w14:paraId="7E7A113D" w14:textId="1891D52D" w:rsidR="00FB5063" w:rsidRPr="004A61BF" w:rsidRDefault="00FB5063" w:rsidP="00651D59">
            <w:pPr>
              <w:tabs>
                <w:tab w:val="left" w:pos="3650"/>
              </w:tabs>
              <w:suppressAutoHyphens w:val="0"/>
              <w:autoSpaceDN/>
              <w:spacing w:after="200" w:line="276" w:lineRule="auto"/>
              <w:rPr>
                <w:rFonts w:eastAsiaTheme="minorHAnsi" w:cs="Arial"/>
                <w:color w:val="auto"/>
                <w:lang w:eastAsia="en-US"/>
              </w:rPr>
            </w:pPr>
          </w:p>
        </w:tc>
      </w:tr>
    </w:tbl>
    <w:p w14:paraId="60BAD9F6" w14:textId="77777777" w:rsidR="00120AB1" w:rsidRPr="00EC1847" w:rsidRDefault="00120AB1">
      <w:pPr>
        <w:pStyle w:val="Heading2"/>
        <w:rPr>
          <w:rFonts w:cs="Arial"/>
          <w:sz w:val="24"/>
          <w:szCs w:val="24"/>
        </w:rPr>
      </w:pPr>
    </w:p>
    <w:p w14:paraId="2A7D5512" w14:textId="33F771A8" w:rsidR="00E66558" w:rsidRPr="00EC1847" w:rsidRDefault="009D71E8" w:rsidP="00BB0AAC">
      <w:pPr>
        <w:suppressAutoHyphens w:val="0"/>
        <w:spacing w:after="0" w:line="240" w:lineRule="auto"/>
        <w:rPr>
          <w:rFonts w:cs="Arial"/>
          <w:b/>
          <w:color w:val="104F75"/>
        </w:rPr>
      </w:pPr>
      <w:r w:rsidRPr="00EC1847">
        <w:rPr>
          <w:rFonts w:cs="Arial"/>
        </w:rPr>
        <w:t>Activity in this academic year</w:t>
      </w:r>
    </w:p>
    <w:p w14:paraId="70728893" w14:textId="387C8406" w:rsidR="00766B59" w:rsidRPr="00EC1847" w:rsidRDefault="009D71E8" w:rsidP="008A1E75">
      <w:pPr>
        <w:spacing w:after="480"/>
        <w:rPr>
          <w:rFonts w:cs="Arial"/>
        </w:rPr>
      </w:pPr>
      <w:r w:rsidRPr="00EC1847">
        <w:rPr>
          <w:rFonts w:cs="Arial"/>
        </w:rPr>
        <w:t xml:space="preserve">This details how we intend to spend our pupil premium (and recovery premium funding) </w:t>
      </w:r>
      <w:r w:rsidRPr="00EC1847">
        <w:rPr>
          <w:rFonts w:cs="Arial"/>
          <w:b/>
          <w:bCs/>
        </w:rPr>
        <w:t>this academic year</w:t>
      </w:r>
      <w:r w:rsidRPr="00EC1847">
        <w:rPr>
          <w:rFonts w:cs="Arial"/>
        </w:rPr>
        <w:t xml:space="preserve"> to address the challenges listed above.</w:t>
      </w:r>
    </w:p>
    <w:p w14:paraId="1BE1B18C" w14:textId="67F29D7A" w:rsidR="008A1E75" w:rsidRPr="00EC1847" w:rsidRDefault="008A1E75" w:rsidP="008A1E75">
      <w:pPr>
        <w:spacing w:after="480"/>
        <w:rPr>
          <w:rFonts w:cs="Arial"/>
        </w:rPr>
      </w:pPr>
    </w:p>
    <w:p w14:paraId="61903832" w14:textId="77777777" w:rsidR="008A1E75" w:rsidRPr="00EC1847" w:rsidRDefault="008A1E75" w:rsidP="008A1E75">
      <w:pPr>
        <w:spacing w:after="480"/>
        <w:rPr>
          <w:rFonts w:cs="Arial"/>
        </w:rPr>
      </w:pPr>
    </w:p>
    <w:p w14:paraId="2A7D5514" w14:textId="15978268" w:rsidR="00E66558" w:rsidRPr="00EC1847" w:rsidRDefault="009D71E8">
      <w:pPr>
        <w:pStyle w:val="Heading3"/>
        <w:rPr>
          <w:rFonts w:cs="Arial"/>
          <w:sz w:val="24"/>
          <w:szCs w:val="24"/>
        </w:rPr>
      </w:pPr>
      <w:r w:rsidRPr="00EC1847">
        <w:rPr>
          <w:rFonts w:cs="Arial"/>
          <w:sz w:val="24"/>
          <w:szCs w:val="24"/>
        </w:rPr>
        <w:t>Teaching (for example, CPD, recruitment and retention)</w:t>
      </w:r>
    </w:p>
    <w:p w14:paraId="2A7D5515" w14:textId="33F095A8" w:rsidR="00E66558" w:rsidRPr="00EC1847" w:rsidRDefault="00A51CC8">
      <w:pPr>
        <w:rPr>
          <w:rFonts w:cs="Arial"/>
        </w:rPr>
      </w:pPr>
      <w:r w:rsidRPr="00EC1847">
        <w:rPr>
          <w:rFonts w:cs="Arial"/>
        </w:rPr>
        <w:t xml:space="preserve">Budgeted cost: </w:t>
      </w:r>
      <w:r w:rsidR="0019541E">
        <w:rPr>
          <w:rFonts w:cs="Arial"/>
          <w:b/>
        </w:rPr>
        <w:t>£100,000</w:t>
      </w:r>
    </w:p>
    <w:tbl>
      <w:tblPr>
        <w:tblW w:w="5000" w:type="pct"/>
        <w:tblCellMar>
          <w:left w:w="10" w:type="dxa"/>
          <w:right w:w="10" w:type="dxa"/>
        </w:tblCellMar>
        <w:tblLook w:val="04A0" w:firstRow="1" w:lastRow="0" w:firstColumn="1" w:lastColumn="0" w:noHBand="0" w:noVBand="1"/>
      </w:tblPr>
      <w:tblGrid>
        <w:gridCol w:w="2244"/>
        <w:gridCol w:w="5264"/>
        <w:gridCol w:w="2948"/>
      </w:tblGrid>
      <w:tr w:rsidR="00A75681" w:rsidRPr="00EC1847" w14:paraId="2A7D5519"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4DDB3D85" w:rsidR="00A75681" w:rsidRPr="00EC1847" w:rsidRDefault="00A75681">
            <w:pPr>
              <w:pStyle w:val="TableHeader"/>
              <w:jc w:val="left"/>
              <w:rPr>
                <w:rFonts w:cs="Arial"/>
              </w:rPr>
            </w:pPr>
            <w:r w:rsidRPr="00EC1847">
              <w:rPr>
                <w:rFonts w:cs="Arial"/>
              </w:rPr>
              <w:t>Activity</w:t>
            </w: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5B59CFBC" w:rsidR="00A75681" w:rsidRPr="00EC1847" w:rsidRDefault="00A75681">
            <w:pPr>
              <w:pStyle w:val="TableHeader"/>
              <w:jc w:val="left"/>
              <w:rPr>
                <w:rFonts w:cs="Arial"/>
              </w:rPr>
            </w:pPr>
            <w:r w:rsidRPr="00EC1847">
              <w:rPr>
                <w:rFonts w:cs="Arial"/>
              </w:rPr>
              <w:t>Evidence that supports this approach</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A75681" w:rsidRPr="00EC1847" w:rsidRDefault="00A75681">
            <w:pPr>
              <w:pStyle w:val="TableHeader"/>
              <w:jc w:val="left"/>
              <w:rPr>
                <w:rFonts w:cs="Arial"/>
              </w:rPr>
            </w:pPr>
            <w:r w:rsidRPr="00EC1847">
              <w:rPr>
                <w:rFonts w:cs="Arial"/>
              </w:rPr>
              <w:t>Challenge number(s) addressed</w:t>
            </w:r>
          </w:p>
        </w:tc>
      </w:tr>
      <w:tr w:rsidR="00A75681" w:rsidRPr="00EC1847" w14:paraId="2A7D551D"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0F59649B" w:rsidR="00A75681" w:rsidRPr="00EC1847" w:rsidRDefault="00A75681" w:rsidP="00F05FF7">
            <w:pPr>
              <w:pStyle w:val="TableRow"/>
              <w:rPr>
                <w:rFonts w:cs="Arial"/>
                <w:color w:val="auto"/>
              </w:rPr>
            </w:pPr>
            <w:r w:rsidRPr="00EC1847">
              <w:rPr>
                <w:rFonts w:cs="Arial"/>
                <w:color w:val="auto"/>
              </w:rPr>
              <w:t xml:space="preserve">Quality first class teaching for all pupils including the use of a TA within whole class teaching. </w:t>
            </w: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553C1462" w:rsidR="00A75681" w:rsidRPr="00EC1847" w:rsidRDefault="00A75681" w:rsidP="00EA3C23">
            <w:pPr>
              <w:pStyle w:val="TableRowCentered"/>
              <w:ind w:left="0"/>
              <w:jc w:val="left"/>
              <w:rPr>
                <w:rFonts w:cs="Arial"/>
                <w:color w:val="auto"/>
                <w:szCs w:val="24"/>
              </w:rPr>
            </w:pPr>
            <w:r w:rsidRPr="00EC1847">
              <w:rPr>
                <w:rFonts w:cs="Arial"/>
                <w:color w:val="auto"/>
                <w:szCs w:val="24"/>
              </w:rPr>
              <w:t>EEF ti</w:t>
            </w:r>
            <w:r w:rsidR="00FB5063">
              <w:rPr>
                <w:rFonts w:cs="Arial"/>
                <w:color w:val="auto"/>
                <w:szCs w:val="24"/>
              </w:rPr>
              <w:t>e</w:t>
            </w:r>
            <w:r w:rsidRPr="00EC1847">
              <w:rPr>
                <w:rFonts w:cs="Arial"/>
                <w:color w:val="auto"/>
                <w:szCs w:val="24"/>
              </w:rPr>
              <w:t xml:space="preserve">red approach stated that quality first teaching is a top priority and will have the biggest impact. </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0CC08BC1" w:rsidR="00A75681" w:rsidRPr="00EC1847" w:rsidRDefault="00A75681">
            <w:pPr>
              <w:pStyle w:val="TableRowCentered"/>
              <w:jc w:val="left"/>
              <w:rPr>
                <w:rFonts w:cs="Arial"/>
                <w:color w:val="auto"/>
                <w:szCs w:val="24"/>
              </w:rPr>
            </w:pPr>
            <w:r w:rsidRPr="00EC1847">
              <w:rPr>
                <w:rFonts w:cs="Arial"/>
                <w:color w:val="auto"/>
                <w:szCs w:val="24"/>
              </w:rPr>
              <w:t>1, 2, 5</w:t>
            </w:r>
          </w:p>
        </w:tc>
      </w:tr>
      <w:tr w:rsidR="0019541E" w:rsidRPr="00EC1847" w14:paraId="7BD851CD"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81B98F" w14:textId="77777777" w:rsidR="0019541E" w:rsidRPr="00EC1847" w:rsidRDefault="0019541E" w:rsidP="0019541E">
            <w:pPr>
              <w:pStyle w:val="TableRow"/>
              <w:rPr>
                <w:rFonts w:cs="Arial"/>
                <w:color w:val="auto"/>
              </w:rPr>
            </w:pPr>
            <w:r w:rsidRPr="00EC1847">
              <w:rPr>
                <w:rFonts w:cs="Arial"/>
                <w:color w:val="auto"/>
              </w:rPr>
              <w:t>One TA3 in every year group to allow for focused interventions and high adult/pupil ratio</w:t>
            </w:r>
          </w:p>
          <w:p w14:paraId="4FB85347" w14:textId="77777777" w:rsidR="0019541E" w:rsidRPr="00EC1847" w:rsidRDefault="0019541E" w:rsidP="0019541E">
            <w:pPr>
              <w:pStyle w:val="TableRow"/>
              <w:rPr>
                <w:rFonts w:cs="Arial"/>
                <w:color w:val="auto"/>
              </w:rPr>
            </w:pPr>
          </w:p>
          <w:p w14:paraId="5758CFD7" w14:textId="77777777" w:rsidR="0019541E" w:rsidRPr="00EC1847" w:rsidRDefault="0019541E" w:rsidP="0019541E">
            <w:pPr>
              <w:tabs>
                <w:tab w:val="left" w:pos="3650"/>
              </w:tabs>
              <w:suppressAutoHyphens w:val="0"/>
              <w:autoSpaceDN/>
              <w:spacing w:after="200" w:line="276" w:lineRule="auto"/>
              <w:rPr>
                <w:rFonts w:cs="Arial"/>
                <w:color w:val="auto"/>
              </w:rPr>
            </w:pP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24820D" w14:textId="77777777" w:rsidR="0019541E" w:rsidRPr="00EC1847" w:rsidRDefault="0019541E" w:rsidP="0019541E">
            <w:pPr>
              <w:pStyle w:val="TableRowCentered"/>
              <w:ind w:left="0"/>
              <w:jc w:val="left"/>
              <w:rPr>
                <w:rFonts w:cs="Arial"/>
                <w:color w:val="auto"/>
                <w:szCs w:val="24"/>
              </w:rPr>
            </w:pPr>
            <w:r w:rsidRPr="00EC1847">
              <w:rPr>
                <w:rFonts w:cs="Arial"/>
                <w:color w:val="auto"/>
                <w:szCs w:val="24"/>
              </w:rPr>
              <w:t>TAs’ interactions with pupils: interactions are less formal and more personalised than teacher to-pupil talk; they aid pupil engagement; help to keep them on-task; and allow access to immediate support and differentiation. (Rubie-Davies, C., Blatchford, P., Webster, R., Koutsoubou, M. and Bassett, P, 2010)</w:t>
            </w:r>
          </w:p>
          <w:p w14:paraId="359DEB4A" w14:textId="77777777" w:rsidR="0019541E" w:rsidRPr="00EC1847" w:rsidRDefault="0019541E" w:rsidP="0019541E">
            <w:pPr>
              <w:pStyle w:val="TableRowCentered"/>
              <w:ind w:left="0"/>
              <w:jc w:val="left"/>
              <w:rPr>
                <w:rFonts w:cs="Arial"/>
                <w:color w:val="auto"/>
                <w:szCs w:val="24"/>
              </w:rPr>
            </w:pPr>
          </w:p>
          <w:p w14:paraId="052A6278" w14:textId="6F923046" w:rsidR="0019541E" w:rsidRPr="00EC1847" w:rsidRDefault="0019541E" w:rsidP="0019541E">
            <w:pPr>
              <w:pStyle w:val="TableRowCentered"/>
              <w:ind w:left="0"/>
              <w:jc w:val="left"/>
              <w:rPr>
                <w:rFonts w:cs="Arial"/>
                <w:color w:val="auto"/>
                <w:szCs w:val="24"/>
              </w:rPr>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1056A2" w14:textId="031173BD" w:rsidR="0019541E" w:rsidRPr="00EC1847" w:rsidRDefault="0019541E" w:rsidP="0019541E">
            <w:pPr>
              <w:pStyle w:val="TableRowCentered"/>
              <w:jc w:val="left"/>
              <w:rPr>
                <w:rFonts w:cs="Arial"/>
                <w:color w:val="auto"/>
                <w:szCs w:val="24"/>
              </w:rPr>
            </w:pPr>
            <w:r w:rsidRPr="00EC1847">
              <w:rPr>
                <w:rFonts w:cs="Arial"/>
                <w:color w:val="auto"/>
                <w:szCs w:val="24"/>
              </w:rPr>
              <w:t>1, 2, 5</w:t>
            </w:r>
          </w:p>
        </w:tc>
      </w:tr>
      <w:tr w:rsidR="00A75681" w:rsidRPr="00EC1847" w14:paraId="24A2C3F3"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CDAFE3" w14:textId="2F7A85C2" w:rsidR="00B93710" w:rsidRPr="00EC1847" w:rsidRDefault="00A75681" w:rsidP="00B93710">
            <w:pPr>
              <w:pStyle w:val="TableRow"/>
              <w:ind w:left="0"/>
              <w:rPr>
                <w:rFonts w:cs="Arial"/>
                <w:color w:val="auto"/>
              </w:rPr>
            </w:pPr>
            <w:r w:rsidRPr="00EC1847">
              <w:rPr>
                <w:rFonts w:cs="Arial"/>
                <w:color w:val="auto"/>
              </w:rPr>
              <w:t xml:space="preserve">Read Write Inc </w:t>
            </w:r>
            <w:r w:rsidR="00B93710" w:rsidRPr="00EC1847">
              <w:rPr>
                <w:rFonts w:cs="Arial"/>
                <w:color w:val="auto"/>
              </w:rPr>
              <w:t xml:space="preserve">Phonics CPD and resources needed to teach the programme. </w:t>
            </w:r>
          </w:p>
          <w:p w14:paraId="0A6A269E" w14:textId="186070C7" w:rsidR="00B93710" w:rsidRPr="00EC1847" w:rsidRDefault="00B93710" w:rsidP="00B93710">
            <w:pPr>
              <w:pStyle w:val="TableRow"/>
              <w:ind w:left="0"/>
              <w:rPr>
                <w:rFonts w:cs="Arial"/>
                <w:color w:val="auto"/>
              </w:rPr>
            </w:pPr>
          </w:p>
          <w:p w14:paraId="46D33984" w14:textId="16D0DC87" w:rsidR="00B93710" w:rsidRPr="00EC1847" w:rsidRDefault="00B93710" w:rsidP="00B93710">
            <w:pPr>
              <w:pStyle w:val="TableRow"/>
              <w:ind w:left="0"/>
              <w:rPr>
                <w:rFonts w:cs="Arial"/>
                <w:color w:val="auto"/>
              </w:rPr>
            </w:pPr>
            <w:r w:rsidRPr="00EC1847">
              <w:rPr>
                <w:rFonts w:cs="Arial"/>
                <w:color w:val="auto"/>
              </w:rPr>
              <w:t>CPD for Reading in KS2 and reading across the curriculum</w:t>
            </w:r>
            <w:r w:rsidR="005517E1" w:rsidRPr="00EC1847">
              <w:rPr>
                <w:rFonts w:cs="Arial"/>
                <w:color w:val="auto"/>
              </w:rPr>
              <w:t xml:space="preserve"> in all year groups. </w:t>
            </w:r>
          </w:p>
          <w:p w14:paraId="7BFE555C" w14:textId="514FBF53" w:rsidR="00A75681" w:rsidRPr="00EC1847" w:rsidRDefault="00A75681" w:rsidP="00A75681">
            <w:pPr>
              <w:pStyle w:val="TableRow"/>
              <w:ind w:left="0"/>
              <w:rPr>
                <w:rFonts w:cs="Arial"/>
                <w:color w:val="auto"/>
              </w:rPr>
            </w:pP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15DD55" w14:textId="787F2E7A" w:rsidR="00B93710" w:rsidRPr="00EC1847" w:rsidRDefault="00B93710" w:rsidP="00B93710">
            <w:pPr>
              <w:suppressAutoHyphens w:val="0"/>
              <w:autoSpaceDE w:val="0"/>
              <w:adjustRightInd w:val="0"/>
              <w:spacing w:after="0" w:line="240" w:lineRule="auto"/>
              <w:rPr>
                <w:rFonts w:cs="Arial"/>
                <w:iCs/>
                <w:color w:val="auto"/>
              </w:rPr>
            </w:pPr>
            <w:r w:rsidRPr="00EC1847">
              <w:rPr>
                <w:rFonts w:cs="Arial"/>
                <w:color w:val="auto"/>
              </w:rPr>
              <w:t xml:space="preserve">In 2010 the UK government studied the twelve highest performing schools across the UK, seven of them taught </w:t>
            </w:r>
            <w:r w:rsidRPr="00EC1847">
              <w:rPr>
                <w:rFonts w:cs="Arial"/>
                <w:iCs/>
                <w:color w:val="auto"/>
              </w:rPr>
              <w:t>Read Write Inc. (Reading by Six, 2010).</w:t>
            </w:r>
          </w:p>
          <w:p w14:paraId="7270FAF9" w14:textId="77777777" w:rsidR="00B93710" w:rsidRPr="00EC1847" w:rsidRDefault="00B93710" w:rsidP="00B93710">
            <w:pPr>
              <w:suppressAutoHyphens w:val="0"/>
              <w:autoSpaceDE w:val="0"/>
              <w:adjustRightInd w:val="0"/>
              <w:spacing w:after="0" w:line="240" w:lineRule="auto"/>
              <w:rPr>
                <w:rFonts w:cs="Arial"/>
                <w:iCs/>
                <w:color w:val="auto"/>
              </w:rPr>
            </w:pPr>
          </w:p>
          <w:p w14:paraId="0B9A20AC" w14:textId="19A41066" w:rsidR="00B93710" w:rsidRPr="00EC1847" w:rsidRDefault="00B93710" w:rsidP="00B93710">
            <w:pPr>
              <w:suppressAutoHyphens w:val="0"/>
              <w:autoSpaceDE w:val="0"/>
              <w:adjustRightInd w:val="0"/>
              <w:spacing w:after="0" w:line="240" w:lineRule="auto"/>
              <w:rPr>
                <w:rFonts w:cs="Arial"/>
                <w:color w:val="auto"/>
              </w:rPr>
            </w:pPr>
            <w:r w:rsidRPr="00EC1847">
              <w:rPr>
                <w:rFonts w:cs="Arial"/>
                <w:color w:val="auto"/>
              </w:rPr>
              <w:t>Read Write Inc. Phonics is a DfE validated Systematic Synthetic Phonics programme with a whole school approach to teaching early reading and writing, designed to ensure progress for every child, in every primary school (OUP, 2020).</w:t>
            </w:r>
          </w:p>
          <w:p w14:paraId="6634B7FC" w14:textId="77777777" w:rsidR="00B93710" w:rsidRPr="00EC1847" w:rsidRDefault="00B93710" w:rsidP="00B93710">
            <w:pPr>
              <w:suppressAutoHyphens w:val="0"/>
              <w:autoSpaceDE w:val="0"/>
              <w:adjustRightInd w:val="0"/>
              <w:spacing w:after="0" w:line="240" w:lineRule="auto"/>
              <w:rPr>
                <w:rFonts w:cs="Arial"/>
                <w:color w:val="auto"/>
              </w:rPr>
            </w:pPr>
          </w:p>
          <w:p w14:paraId="5BC4513E" w14:textId="77777777" w:rsidR="00B93710" w:rsidRPr="00EC1847" w:rsidRDefault="00B93710" w:rsidP="00B93710">
            <w:pPr>
              <w:suppressAutoHyphens w:val="0"/>
              <w:autoSpaceDE w:val="0"/>
              <w:adjustRightInd w:val="0"/>
              <w:spacing w:after="0" w:line="240" w:lineRule="auto"/>
              <w:rPr>
                <w:rFonts w:cs="Arial"/>
                <w:color w:val="auto"/>
              </w:rPr>
            </w:pPr>
            <w:r w:rsidRPr="00EC1847">
              <w:rPr>
                <w:rFonts w:cs="Arial"/>
                <w:color w:val="auto"/>
              </w:rPr>
              <w:t>The reading and writing of Standard English, alongside proficient language development, is the key to unlocking the rest of the academic curriculum. (Gibb, 2022).</w:t>
            </w:r>
          </w:p>
          <w:p w14:paraId="3BCB3950" w14:textId="77777777" w:rsidR="00B93710" w:rsidRPr="00EC1847" w:rsidRDefault="00B93710" w:rsidP="00B93710">
            <w:pPr>
              <w:suppressAutoHyphens w:val="0"/>
              <w:autoSpaceDE w:val="0"/>
              <w:adjustRightInd w:val="0"/>
              <w:spacing w:after="0" w:line="240" w:lineRule="auto"/>
              <w:rPr>
                <w:rFonts w:cs="Arial"/>
                <w:color w:val="auto"/>
              </w:rPr>
            </w:pPr>
          </w:p>
          <w:p w14:paraId="671DA168" w14:textId="690C75D8" w:rsidR="00A75681" w:rsidRPr="00EC1847" w:rsidRDefault="00B93710" w:rsidP="00B93710">
            <w:pPr>
              <w:suppressAutoHyphens w:val="0"/>
              <w:autoSpaceDE w:val="0"/>
              <w:adjustRightInd w:val="0"/>
              <w:spacing w:after="0" w:line="240" w:lineRule="auto"/>
              <w:rPr>
                <w:rFonts w:cs="Arial"/>
                <w:color w:val="auto"/>
              </w:rPr>
            </w:pPr>
            <w:r w:rsidRPr="00EC1847">
              <w:rPr>
                <w:rFonts w:cs="Arial"/>
                <w:color w:val="auto"/>
              </w:rPr>
              <w:t>Reading is fundamental to education.</w:t>
            </w:r>
            <w:r w:rsidR="005517E1" w:rsidRPr="00EC1847">
              <w:rPr>
                <w:rFonts w:cs="Arial"/>
                <w:color w:val="auto"/>
              </w:rPr>
              <w:t xml:space="preserve"> Pupils who find it difficult to learn to read are likely to struggle across the curriculum, since English is both a subject in its own right and the medium for teaching (The Reading Framework, 2022).</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C5FDB3" w14:textId="118E6CB2" w:rsidR="00A75681" w:rsidRPr="00EC1847" w:rsidRDefault="00B93710" w:rsidP="00A75681">
            <w:pPr>
              <w:pStyle w:val="TableRowCentered"/>
              <w:jc w:val="left"/>
              <w:rPr>
                <w:rFonts w:cs="Arial"/>
                <w:color w:val="auto"/>
                <w:szCs w:val="24"/>
              </w:rPr>
            </w:pPr>
            <w:r w:rsidRPr="00EC1847">
              <w:rPr>
                <w:rFonts w:cs="Arial"/>
                <w:color w:val="auto"/>
                <w:szCs w:val="24"/>
              </w:rPr>
              <w:t>1, 2, 5</w:t>
            </w:r>
          </w:p>
        </w:tc>
      </w:tr>
      <w:tr w:rsidR="009131ED" w:rsidRPr="00EC1847" w14:paraId="5ED0679F"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733C00" w14:textId="36408160" w:rsidR="009131ED" w:rsidRPr="00EC1847" w:rsidRDefault="009131ED" w:rsidP="00A75681">
            <w:pPr>
              <w:pStyle w:val="TableRow"/>
              <w:ind w:left="0"/>
              <w:rPr>
                <w:rFonts w:cs="Arial"/>
                <w:color w:val="auto"/>
              </w:rPr>
            </w:pPr>
            <w:r>
              <w:rPr>
                <w:rFonts w:cs="Arial"/>
                <w:color w:val="auto"/>
              </w:rPr>
              <w:lastRenderedPageBreak/>
              <w:t xml:space="preserve">CPD for teaching writing in KS1 and KS2 – developing the sequence of learning. </w:t>
            </w: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9581E4" w14:textId="299A0DAB" w:rsidR="00667B79" w:rsidRDefault="00667B79" w:rsidP="00667B79">
            <w:pPr>
              <w:pStyle w:val="TableRowCentered"/>
              <w:jc w:val="left"/>
            </w:pPr>
            <w:r>
              <w:t xml:space="preserve">Disadvantaged pupils are 20% less likely than their peers to reach the expected standards in reading, writing and maths by the end of primary school, and the gap in literacy attainment grows substantially during Key Stage 2, with pupils making less progress than their peers in both reading and writing (EEF 2023). </w:t>
            </w:r>
          </w:p>
          <w:p w14:paraId="160B2387" w14:textId="4C99A873" w:rsidR="00667B79" w:rsidRDefault="00667B79" w:rsidP="00667B79">
            <w:pPr>
              <w:pStyle w:val="TableRowCentered"/>
              <w:jc w:val="left"/>
            </w:pPr>
          </w:p>
          <w:p w14:paraId="3DE0196C" w14:textId="22CFE2CA" w:rsidR="00667B79" w:rsidRDefault="00667B79" w:rsidP="00667B79">
            <w:pPr>
              <w:pStyle w:val="TableRowCentered"/>
              <w:jc w:val="left"/>
            </w:pPr>
            <w:r>
              <w:t>Teachers should tailor practices to meet the needs of their individual pupils as well as the whole class, use them in conjunction and monitor or adjust them as necessary (Gillespie and Graham, 2010).</w:t>
            </w:r>
          </w:p>
          <w:p w14:paraId="5593F2C0" w14:textId="650EEA2D" w:rsidR="00667B79" w:rsidRDefault="00667B79" w:rsidP="00667B79">
            <w:pPr>
              <w:pStyle w:val="TableRowCentered"/>
              <w:ind w:left="0"/>
              <w:jc w:val="left"/>
            </w:pPr>
          </w:p>
          <w:p w14:paraId="083AB038" w14:textId="40D79A71" w:rsidR="009967EC" w:rsidRDefault="009967EC" w:rsidP="00667B79">
            <w:pPr>
              <w:pStyle w:val="TableRowCentered"/>
              <w:ind w:left="0"/>
              <w:jc w:val="left"/>
            </w:pPr>
            <w:r>
              <w:t>Cases of writing failure due to poor teaching can be minimized if these students experience effective writing instruction right from the start (Graham &amp; Harris 2005).</w:t>
            </w:r>
          </w:p>
          <w:p w14:paraId="6ED1AE27" w14:textId="78D319DC" w:rsidR="00667B79" w:rsidRPr="00667B79" w:rsidRDefault="00667B79" w:rsidP="00667B79">
            <w:pPr>
              <w:pStyle w:val="TableRowCentered"/>
              <w:ind w:left="0"/>
              <w:jc w:val="left"/>
            </w:pP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130C6B" w14:textId="5B38347F" w:rsidR="009131ED" w:rsidRPr="00EC1847" w:rsidRDefault="009967EC" w:rsidP="00A75681">
            <w:pPr>
              <w:pStyle w:val="TableRowCentered"/>
              <w:jc w:val="left"/>
              <w:rPr>
                <w:rFonts w:cs="Arial"/>
                <w:color w:val="auto"/>
                <w:szCs w:val="24"/>
              </w:rPr>
            </w:pPr>
            <w:r>
              <w:rPr>
                <w:rFonts w:cs="Arial"/>
                <w:color w:val="auto"/>
                <w:szCs w:val="24"/>
              </w:rPr>
              <w:t xml:space="preserve">1, 2, 5 </w:t>
            </w:r>
          </w:p>
        </w:tc>
      </w:tr>
      <w:tr w:rsidR="00FC56CC" w:rsidRPr="00EC1847" w14:paraId="0F164006" w14:textId="77777777" w:rsidTr="781F8603">
        <w:tc>
          <w:tcPr>
            <w:tcW w:w="2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059BF3" w14:textId="21DC8FE1" w:rsidR="00FC56CC" w:rsidRDefault="00FC56CC" w:rsidP="00FC56CC">
            <w:pPr>
              <w:pStyle w:val="TableRow"/>
              <w:ind w:left="0"/>
              <w:rPr>
                <w:rFonts w:cs="Arial"/>
                <w:color w:val="auto"/>
              </w:rPr>
            </w:pPr>
            <w:r>
              <w:rPr>
                <w:rFonts w:cs="Arial"/>
                <w:color w:val="auto"/>
              </w:rPr>
              <w:t xml:space="preserve">Expose the children to a variety of texts and authors and improve the profile of reading across the school with the reading challenge for each pupil. </w:t>
            </w:r>
          </w:p>
        </w:tc>
        <w:tc>
          <w:tcPr>
            <w:tcW w:w="5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3C6F13" w14:textId="7C92D889" w:rsidR="00FC56CC" w:rsidRDefault="00FC56CC" w:rsidP="00FC56CC">
            <w:pPr>
              <w:pStyle w:val="TableRowCentered"/>
              <w:jc w:val="left"/>
            </w:pPr>
            <w:r>
              <w:t>Reading is fundamental to education. Proficiency in reading, writing and spoken langua</w:t>
            </w:r>
            <w:r>
              <w:t>ge is vital for pupils’ success</w:t>
            </w:r>
            <w:r>
              <w:t>. Pupils who find it difficult to learn to read are likely to</w:t>
            </w:r>
            <w:r>
              <w:t xml:space="preserve"> struggle across the curriculum (GOV, 2023).</w:t>
            </w:r>
          </w:p>
        </w:tc>
        <w:tc>
          <w:tcPr>
            <w:tcW w:w="29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7E15C6" w14:textId="69381026" w:rsidR="00FC56CC" w:rsidRDefault="00FC56CC" w:rsidP="00FC56CC">
            <w:pPr>
              <w:pStyle w:val="TableRowCentered"/>
              <w:jc w:val="left"/>
              <w:rPr>
                <w:rFonts w:cs="Arial"/>
                <w:color w:val="auto"/>
                <w:szCs w:val="24"/>
              </w:rPr>
            </w:pPr>
            <w:r w:rsidRPr="00EC1847">
              <w:rPr>
                <w:rFonts w:cs="Arial"/>
                <w:color w:val="auto"/>
                <w:szCs w:val="24"/>
              </w:rPr>
              <w:t>1, 2, 5</w:t>
            </w:r>
          </w:p>
        </w:tc>
      </w:tr>
    </w:tbl>
    <w:p w14:paraId="2A7D5522" w14:textId="77777777" w:rsidR="00E66558" w:rsidRPr="00EC1847" w:rsidRDefault="00E66558">
      <w:pPr>
        <w:keepNext/>
        <w:spacing w:after="60"/>
        <w:outlineLvl w:val="1"/>
        <w:rPr>
          <w:rFonts w:cs="Arial"/>
        </w:rPr>
      </w:pPr>
    </w:p>
    <w:p w14:paraId="2A7D5523" w14:textId="73BA3966" w:rsidR="00E66558" w:rsidRPr="00EC1847" w:rsidRDefault="009D71E8">
      <w:pPr>
        <w:rPr>
          <w:rFonts w:cs="Arial"/>
          <w:b/>
          <w:bCs/>
          <w:color w:val="104F75"/>
        </w:rPr>
      </w:pPr>
      <w:r w:rsidRPr="00EC1847">
        <w:rPr>
          <w:rFonts w:cs="Arial"/>
          <w:b/>
          <w:bCs/>
          <w:color w:val="104F75"/>
        </w:rPr>
        <w:t xml:space="preserve">Targeted academic support (for example, </w:t>
      </w:r>
      <w:r w:rsidR="00D33FE5" w:rsidRPr="00EC1847">
        <w:rPr>
          <w:rFonts w:cs="Arial"/>
          <w:b/>
          <w:bCs/>
          <w:color w:val="104F75"/>
        </w:rPr>
        <w:t xml:space="preserve">tutoring, one-to-one support </w:t>
      </w:r>
      <w:r w:rsidRPr="00EC1847">
        <w:rPr>
          <w:rFonts w:cs="Arial"/>
          <w:b/>
          <w:bCs/>
          <w:color w:val="104F75"/>
        </w:rPr>
        <w:t xml:space="preserve">structured interventions) </w:t>
      </w:r>
    </w:p>
    <w:p w14:paraId="2A7D5524" w14:textId="43ADC407" w:rsidR="00E66558" w:rsidRPr="00EC1847" w:rsidRDefault="00651D59">
      <w:pPr>
        <w:rPr>
          <w:rFonts w:cs="Arial"/>
        </w:rPr>
      </w:pPr>
      <w:r w:rsidRPr="00EC1847">
        <w:rPr>
          <w:rFonts w:cs="Arial"/>
        </w:rPr>
        <w:t>Budgeted cost</w:t>
      </w:r>
      <w:r w:rsidRPr="00EC1847">
        <w:rPr>
          <w:rFonts w:cs="Arial"/>
          <w:b/>
        </w:rPr>
        <w:t xml:space="preserve">: </w:t>
      </w:r>
      <w:r w:rsidR="0019541E">
        <w:rPr>
          <w:rFonts w:cs="Arial"/>
          <w:b/>
        </w:rPr>
        <w:t>£</w:t>
      </w:r>
      <w:r w:rsidR="00D56821">
        <w:rPr>
          <w:rFonts w:cs="Arial"/>
          <w:b/>
        </w:rPr>
        <w:t xml:space="preserve"> 60,975</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EC1847" w14:paraId="2A7D5528" w14:textId="77777777" w:rsidTr="00A75681">
        <w:tc>
          <w:tcPr>
            <w:tcW w:w="29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C1847" w:rsidRDefault="009D71E8">
            <w:pPr>
              <w:pStyle w:val="TableHeader"/>
              <w:jc w:val="left"/>
              <w:rPr>
                <w:rFonts w:cs="Arial"/>
              </w:rPr>
            </w:pPr>
            <w:r w:rsidRPr="00EC1847">
              <w:rPr>
                <w:rFonts w:cs="Arial"/>
              </w:rPr>
              <w:t>Activity</w:t>
            </w:r>
          </w:p>
        </w:tc>
        <w:tc>
          <w:tcPr>
            <w:tcW w:w="4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C1847" w:rsidRDefault="009D71E8">
            <w:pPr>
              <w:pStyle w:val="TableHeader"/>
              <w:jc w:val="left"/>
              <w:rPr>
                <w:rFonts w:cs="Arial"/>
              </w:rPr>
            </w:pPr>
            <w:r w:rsidRPr="00EC1847">
              <w:rPr>
                <w:rFonts w:cs="Arial"/>
              </w:rPr>
              <w:t>Evidence that supports this approach</w:t>
            </w:r>
          </w:p>
        </w:tc>
        <w:tc>
          <w:tcPr>
            <w:tcW w:w="28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C1847" w:rsidRDefault="009D71E8">
            <w:pPr>
              <w:pStyle w:val="TableHeader"/>
              <w:jc w:val="left"/>
              <w:rPr>
                <w:rFonts w:cs="Arial"/>
              </w:rPr>
            </w:pPr>
            <w:r w:rsidRPr="00EC1847">
              <w:rPr>
                <w:rFonts w:cs="Arial"/>
              </w:rPr>
              <w:t>Challenge number(s) addressed</w:t>
            </w:r>
          </w:p>
        </w:tc>
      </w:tr>
      <w:tr w:rsidR="0019541E" w:rsidRPr="00EC1847" w14:paraId="0EA9B9A8" w14:textId="77777777" w:rsidTr="00A75681">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508B5" w14:textId="77777777" w:rsidR="0019541E" w:rsidRPr="00EC1847" w:rsidRDefault="0019541E" w:rsidP="0019541E">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To reduce gaps in attainment through carefully differentiated interventions to support reading, writing, and maths for identified groups. To increase the % of PP children working at year group expectations in mathematics, reading </w:t>
            </w:r>
            <w:r w:rsidRPr="00EC1847">
              <w:rPr>
                <w:rFonts w:eastAsiaTheme="minorHAnsi" w:cs="Arial"/>
                <w:color w:val="auto"/>
                <w:lang w:eastAsia="en-US"/>
              </w:rPr>
              <w:lastRenderedPageBreak/>
              <w:t>and writing. To ensure the progress of all PP pupils and other pupils identified as vulnerable, will be in line with other non-disadvantaged pupils.</w:t>
            </w:r>
          </w:p>
          <w:p w14:paraId="289CE251" w14:textId="77777777" w:rsidR="0019541E" w:rsidRPr="00EC1847" w:rsidRDefault="0019541E" w:rsidP="0019541E">
            <w:pPr>
              <w:pStyle w:val="TableRow"/>
              <w:rPr>
                <w:rFonts w:cs="Arial"/>
                <w:color w:val="auto"/>
              </w:rPr>
            </w:pP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1026" w14:textId="5C9BD565" w:rsidR="0019541E" w:rsidRPr="00EC1847" w:rsidRDefault="0019541E" w:rsidP="0019541E">
            <w:pPr>
              <w:shd w:val="clear" w:color="auto" w:fill="FFFFFF"/>
              <w:suppressAutoHyphens w:val="0"/>
              <w:autoSpaceDN/>
              <w:spacing w:after="0" w:line="240" w:lineRule="auto"/>
              <w:textAlignment w:val="baseline"/>
              <w:rPr>
                <w:rFonts w:cs="Arial"/>
                <w:color w:val="auto"/>
              </w:rPr>
            </w:pPr>
            <w:r w:rsidRPr="00EC1847">
              <w:rPr>
                <w:rFonts w:cs="Arial"/>
                <w:color w:val="auto"/>
              </w:rPr>
              <w:lastRenderedPageBreak/>
              <w:t>Research on TAs delivering targeted interventions in one to-one or small group settings shows a consistent impact on attainment of approximately three to four additional months’ progress (effect size 0.2–0.3).(EEF,2021)</w:t>
            </w: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F49A8" w14:textId="4EE61BD8" w:rsidR="0019541E" w:rsidRPr="00EC1847" w:rsidRDefault="0019541E" w:rsidP="0019541E">
            <w:pPr>
              <w:pStyle w:val="TableRowCentered"/>
              <w:jc w:val="left"/>
              <w:rPr>
                <w:rFonts w:cs="Arial"/>
                <w:color w:val="auto"/>
                <w:szCs w:val="24"/>
              </w:rPr>
            </w:pPr>
            <w:r w:rsidRPr="00EC1847">
              <w:rPr>
                <w:rFonts w:cs="Arial"/>
                <w:color w:val="auto"/>
                <w:szCs w:val="24"/>
              </w:rPr>
              <w:t>1, 2, 5</w:t>
            </w:r>
          </w:p>
        </w:tc>
      </w:tr>
      <w:tr w:rsidR="0019541E" w:rsidRPr="00EC1847" w14:paraId="2A7D5530" w14:textId="77777777" w:rsidTr="00A75681">
        <w:tc>
          <w:tcPr>
            <w:tcW w:w="2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AC25E" w14:textId="77777777" w:rsidR="0019541E" w:rsidRPr="00EC1847" w:rsidRDefault="0019541E" w:rsidP="0019541E">
            <w:pPr>
              <w:pStyle w:val="TableRow"/>
              <w:rPr>
                <w:rFonts w:cs="Arial"/>
                <w:color w:val="auto"/>
              </w:rPr>
            </w:pPr>
            <w:r w:rsidRPr="00EC1847">
              <w:rPr>
                <w:rFonts w:cs="Arial"/>
                <w:color w:val="auto"/>
              </w:rPr>
              <w:t xml:space="preserve">Additional Educational Psychologist Visits pupils with SEN. </w:t>
            </w:r>
          </w:p>
          <w:p w14:paraId="4D489CCE" w14:textId="677F5207" w:rsidR="0019541E" w:rsidRPr="00EC1847" w:rsidRDefault="0019541E" w:rsidP="0019541E">
            <w:pPr>
              <w:pStyle w:val="TableRow"/>
              <w:rPr>
                <w:rFonts w:cs="Arial"/>
                <w:color w:val="auto"/>
              </w:rPr>
            </w:pPr>
            <w:r w:rsidRPr="00EC1847">
              <w:rPr>
                <w:rFonts w:cs="Arial"/>
                <w:color w:val="auto"/>
              </w:rPr>
              <w:t>Extra visits from the EP to support children in receipt of PP grant, offering advice and support for the most vulnerable.</w:t>
            </w:r>
          </w:p>
          <w:p w14:paraId="2A7D552D" w14:textId="307D5441" w:rsidR="0019541E" w:rsidRPr="00EC1847" w:rsidRDefault="0019541E" w:rsidP="0019541E">
            <w:pPr>
              <w:pStyle w:val="TableRow"/>
              <w:rPr>
                <w:rFonts w:cs="Arial"/>
                <w:color w:val="auto"/>
              </w:rPr>
            </w:pP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30DFB" w14:textId="35A60A33" w:rsidR="0019541E" w:rsidRPr="00EC1847" w:rsidRDefault="0019541E" w:rsidP="0019541E">
            <w:pPr>
              <w:shd w:val="clear" w:color="auto" w:fill="FFFFFF"/>
              <w:suppressAutoHyphens w:val="0"/>
              <w:autoSpaceDN/>
              <w:spacing w:after="0" w:line="240" w:lineRule="auto"/>
              <w:textAlignment w:val="baseline"/>
              <w:rPr>
                <w:rFonts w:cs="Arial"/>
                <w:color w:val="auto"/>
              </w:rPr>
            </w:pPr>
            <w:r w:rsidRPr="00EC1847">
              <w:rPr>
                <w:rFonts w:cs="Arial"/>
                <w:color w:val="auto"/>
              </w:rPr>
              <w:t>EP’s have a statutory role on providing advice and information to local authorities (LAs) for children and young people with special educational needs and/or disability (SEND), and are undergoing a statutory needs assessment (Reg 6 (1) (d) SEND Regulations 2014).</w:t>
            </w:r>
          </w:p>
          <w:p w14:paraId="3DE22623" w14:textId="29460008" w:rsidR="0019541E" w:rsidRDefault="0019541E" w:rsidP="0019541E">
            <w:pPr>
              <w:shd w:val="clear" w:color="auto" w:fill="FFFFFF"/>
              <w:suppressAutoHyphens w:val="0"/>
              <w:autoSpaceDN/>
              <w:spacing w:after="0" w:line="240" w:lineRule="auto"/>
              <w:textAlignment w:val="baseline"/>
              <w:rPr>
                <w:rFonts w:cs="Arial"/>
                <w:color w:val="auto"/>
              </w:rPr>
            </w:pPr>
          </w:p>
          <w:p w14:paraId="7D7BF5BD" w14:textId="159E02C0" w:rsidR="0019541E" w:rsidRDefault="0019541E" w:rsidP="0019541E">
            <w:pPr>
              <w:shd w:val="clear" w:color="auto" w:fill="FFFFFF"/>
              <w:suppressAutoHyphens w:val="0"/>
              <w:autoSpaceDN/>
              <w:spacing w:after="0" w:line="240" w:lineRule="auto"/>
              <w:textAlignment w:val="baseline"/>
              <w:rPr>
                <w:rFonts w:cs="Arial"/>
                <w:color w:val="auto"/>
              </w:rPr>
            </w:pPr>
          </w:p>
          <w:p w14:paraId="15DCDCF9" w14:textId="77777777" w:rsidR="0019541E" w:rsidRDefault="0019541E" w:rsidP="0019541E">
            <w:pPr>
              <w:pStyle w:val="Default"/>
            </w:pPr>
            <w:r>
              <w:t xml:space="preserve">EPs are critical in identifying special educational needs (SEN) and providing a statutory contribution to Education, Health and Care (EHC) assessments. They also play an essential role in upskilling the education and wider workforce, thus ensuring high quality special educational needs and disability (SEND) provision is available. A fundamental part of their role is supporting the social, emotional and mental wellbeing of children and young people, families and teachers, to help address the increase in mental health problems in children and young people. </w:t>
            </w:r>
          </w:p>
          <w:p w14:paraId="7BE5CA16" w14:textId="77777777" w:rsidR="0019541E" w:rsidRDefault="0019541E" w:rsidP="0019541E">
            <w:pPr>
              <w:pStyle w:val="Default"/>
            </w:pPr>
          </w:p>
          <w:p w14:paraId="3B73FB31" w14:textId="6F4CE9EF" w:rsidR="0019541E" w:rsidRDefault="0019541E" w:rsidP="0019541E">
            <w:pPr>
              <w:pStyle w:val="Default"/>
              <w:rPr>
                <w:sz w:val="20"/>
                <w:szCs w:val="20"/>
              </w:rPr>
            </w:pPr>
            <w:r>
              <w:rPr>
                <w:sz w:val="20"/>
                <w:szCs w:val="20"/>
              </w:rPr>
              <w:t xml:space="preserve">National College for Teaching and Leadership (NCTL) and NHS Health Education England (HEE) (2016) Review of clinical and educational psychology training arrangements March 2016. </w:t>
            </w:r>
          </w:p>
          <w:p w14:paraId="2A388773" w14:textId="77777777" w:rsidR="0019541E" w:rsidRPr="00EC1847" w:rsidRDefault="0019541E" w:rsidP="0019541E">
            <w:pPr>
              <w:shd w:val="clear" w:color="auto" w:fill="FFFFFF"/>
              <w:suppressAutoHyphens w:val="0"/>
              <w:autoSpaceDN/>
              <w:spacing w:after="0" w:line="240" w:lineRule="auto"/>
              <w:textAlignment w:val="baseline"/>
              <w:rPr>
                <w:rFonts w:cs="Arial"/>
                <w:color w:val="auto"/>
              </w:rPr>
            </w:pPr>
          </w:p>
          <w:p w14:paraId="2A7D552E" w14:textId="7606C76B" w:rsidR="0019541E" w:rsidRPr="00EC1847" w:rsidRDefault="0019541E" w:rsidP="009B6EAB">
            <w:pPr>
              <w:shd w:val="clear" w:color="auto" w:fill="FFFFFF"/>
              <w:suppressAutoHyphens w:val="0"/>
              <w:autoSpaceDN/>
              <w:spacing w:after="0" w:line="240" w:lineRule="auto"/>
              <w:textAlignment w:val="baseline"/>
              <w:rPr>
                <w:rFonts w:cs="Arial"/>
                <w:color w:val="auto"/>
              </w:rPr>
            </w:pPr>
          </w:p>
        </w:tc>
        <w:tc>
          <w:tcPr>
            <w:tcW w:w="2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72DA281" w:rsidR="0019541E" w:rsidRPr="00EC1847" w:rsidRDefault="0019541E" w:rsidP="0019541E">
            <w:pPr>
              <w:pStyle w:val="TableRowCentered"/>
              <w:jc w:val="left"/>
              <w:rPr>
                <w:rFonts w:cs="Arial"/>
                <w:color w:val="auto"/>
                <w:szCs w:val="24"/>
              </w:rPr>
            </w:pPr>
            <w:r w:rsidRPr="00EC1847">
              <w:rPr>
                <w:rFonts w:cs="Arial"/>
                <w:color w:val="auto"/>
                <w:szCs w:val="24"/>
              </w:rPr>
              <w:t>1, 2, 3</w:t>
            </w:r>
          </w:p>
        </w:tc>
      </w:tr>
    </w:tbl>
    <w:p w14:paraId="5CA6F029" w14:textId="77777777" w:rsidR="00164CFE" w:rsidRPr="00EC1847" w:rsidRDefault="00164CFE">
      <w:pPr>
        <w:rPr>
          <w:rFonts w:cs="Arial"/>
          <w:b/>
          <w:color w:val="FF0000"/>
        </w:rPr>
      </w:pPr>
    </w:p>
    <w:p w14:paraId="6584C7CD" w14:textId="77777777" w:rsidR="00164CFE" w:rsidRPr="00EC1847" w:rsidRDefault="00164CFE">
      <w:pPr>
        <w:rPr>
          <w:rFonts w:cs="Arial"/>
          <w:b/>
          <w:color w:val="104F75"/>
        </w:rPr>
      </w:pPr>
    </w:p>
    <w:p w14:paraId="17DD7B82" w14:textId="77777777" w:rsidR="00164CFE" w:rsidRPr="00EC1847" w:rsidRDefault="00164CFE">
      <w:pPr>
        <w:rPr>
          <w:rFonts w:cs="Arial"/>
          <w:b/>
          <w:color w:val="104F75"/>
        </w:rPr>
      </w:pPr>
    </w:p>
    <w:p w14:paraId="2A7D5532" w14:textId="5F76BCF9" w:rsidR="00E66558" w:rsidRPr="00EC1847" w:rsidRDefault="009D71E8">
      <w:pPr>
        <w:rPr>
          <w:rFonts w:cs="Arial"/>
          <w:b/>
          <w:color w:val="104F75"/>
        </w:rPr>
      </w:pPr>
      <w:r w:rsidRPr="00EC1847">
        <w:rPr>
          <w:rFonts w:cs="Arial"/>
          <w:b/>
          <w:color w:val="104F75"/>
        </w:rPr>
        <w:t>Wider strategies (for example, related to attendance, behaviour, wellbeing)</w:t>
      </w:r>
    </w:p>
    <w:p w14:paraId="2A7D5533" w14:textId="60F86166" w:rsidR="00E66558" w:rsidRPr="00EC1847" w:rsidRDefault="00E7724D">
      <w:pPr>
        <w:spacing w:before="240" w:after="120"/>
        <w:rPr>
          <w:rFonts w:cs="Arial"/>
        </w:rPr>
      </w:pPr>
      <w:r w:rsidRPr="00EC1847">
        <w:rPr>
          <w:rFonts w:cs="Arial"/>
        </w:rPr>
        <w:t xml:space="preserve">Budgeted cost - </w:t>
      </w:r>
      <w:r w:rsidR="0019541E">
        <w:rPr>
          <w:rFonts w:cs="Arial"/>
          <w:b/>
        </w:rPr>
        <w:t>£</w:t>
      </w:r>
      <w:r w:rsidR="00D56821">
        <w:rPr>
          <w:rFonts w:cs="Arial"/>
          <w:b/>
        </w:rPr>
        <w:t>50,000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EC1847"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C1847" w:rsidRDefault="009D71E8">
            <w:pPr>
              <w:pStyle w:val="TableHeader"/>
              <w:jc w:val="left"/>
              <w:rPr>
                <w:rFonts w:cs="Arial"/>
              </w:rPr>
            </w:pPr>
            <w:r w:rsidRPr="00EC1847">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C1847" w:rsidRDefault="009D71E8">
            <w:pPr>
              <w:pStyle w:val="TableHeader"/>
              <w:jc w:val="left"/>
              <w:rPr>
                <w:rFonts w:cs="Arial"/>
              </w:rPr>
            </w:pPr>
            <w:r w:rsidRPr="00EC1847">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C1847" w:rsidRDefault="009D71E8">
            <w:pPr>
              <w:pStyle w:val="TableHeader"/>
              <w:jc w:val="left"/>
              <w:rPr>
                <w:rFonts w:cs="Arial"/>
              </w:rPr>
            </w:pPr>
            <w:r w:rsidRPr="00EC1847">
              <w:rPr>
                <w:rFonts w:cs="Arial"/>
              </w:rPr>
              <w:t>Challenge number(s) addressed</w:t>
            </w:r>
          </w:p>
        </w:tc>
      </w:tr>
      <w:tr w:rsidR="00766B59" w:rsidRPr="00EC1847" w14:paraId="75411C0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CA401" w14:textId="77777777" w:rsidR="00957D0E" w:rsidRPr="00EC1847" w:rsidRDefault="00957D0E" w:rsidP="00957D0E">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 xml:space="preserve">Professional support -  Pastoral intervention </w:t>
            </w:r>
          </w:p>
          <w:p w14:paraId="515AB959" w14:textId="77777777" w:rsidR="008A51B2" w:rsidRPr="00EC1847" w:rsidRDefault="00957D0E"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lastRenderedPageBreak/>
              <w:t>Plus 2 x learning mentors</w:t>
            </w:r>
            <w:r w:rsidR="008A51B2" w:rsidRPr="00EC1847">
              <w:rPr>
                <w:rFonts w:eastAsiaTheme="minorHAnsi" w:cs="Arial"/>
                <w:color w:val="auto"/>
                <w:lang w:eastAsia="en-US"/>
              </w:rPr>
              <w:t xml:space="preserve"> </w:t>
            </w:r>
          </w:p>
          <w:p w14:paraId="189A9950" w14:textId="76630F9C"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To lead Pastoral provision throughout school.</w:t>
            </w:r>
          </w:p>
          <w:p w14:paraId="7DF84742" w14:textId="1D27BC6D"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To reduce any gaps in attainment by ensuring all pupils are included and achieve well – through attendance, academic support, family support, behaviour, SEN support and advice and assessment. Encouraging children to discuss issues and problems.</w:t>
            </w:r>
          </w:p>
          <w:p w14:paraId="38D2ADD5"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To support the emotional, social and behavioural development of PP pupils and other children who are identified as vulnerable</w:t>
            </w:r>
          </w:p>
          <w:p w14:paraId="1AC392EC" w14:textId="05638BCA" w:rsidR="00957D0E" w:rsidRPr="00EC1847" w:rsidRDefault="008A51B2" w:rsidP="008A51B2">
            <w:pPr>
              <w:pStyle w:val="TableRow"/>
              <w:rPr>
                <w:rFonts w:cs="Arial"/>
                <w:color w:val="auto"/>
              </w:rPr>
            </w:pPr>
            <w:r w:rsidRPr="00EC1847">
              <w:rPr>
                <w:rFonts w:eastAsiaTheme="minorHAnsi" w:cs="Arial"/>
                <w:color w:val="auto"/>
                <w:lang w:eastAsia="en-US"/>
              </w:rPr>
              <w:t>Pastoral Interventions using the garden and the greenhouse, engaging children who struggle with relationships and mental wellbeing. This will support creating better relationships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7EBAE" w14:textId="77FD98B5" w:rsidR="007304E7" w:rsidRPr="00EC1847" w:rsidRDefault="007304E7" w:rsidP="007304E7">
            <w:pPr>
              <w:rPr>
                <w:rFonts w:cs="Arial"/>
                <w:color w:val="auto"/>
              </w:rPr>
            </w:pPr>
            <w:r w:rsidRPr="00EC1847">
              <w:rPr>
                <w:rFonts w:cs="Arial"/>
                <w:color w:val="auto"/>
              </w:rPr>
              <w:lastRenderedPageBreak/>
              <w:t xml:space="preserve">Strong pastoral care is the foundation stone of a successful strategy. It should </w:t>
            </w:r>
            <w:r w:rsidRPr="00EC1847">
              <w:rPr>
                <w:rFonts w:cs="Arial"/>
                <w:color w:val="auto"/>
              </w:rPr>
              <w:lastRenderedPageBreak/>
              <w:t xml:space="preserve">be seen as the bedrock of any efforts to tackle educational disadvantage (Rowland, 2021:21). </w:t>
            </w:r>
          </w:p>
          <w:p w14:paraId="5A3E746B" w14:textId="4AC47E03" w:rsidR="007304E7" w:rsidRPr="00EC1847" w:rsidRDefault="007304E7" w:rsidP="007304E7">
            <w:pPr>
              <w:rPr>
                <w:rFonts w:cs="Arial"/>
                <w:color w:val="auto"/>
              </w:rPr>
            </w:pPr>
            <w:r w:rsidRPr="00EC1847">
              <w:rPr>
                <w:rFonts w:cs="Arial"/>
                <w:color w:val="auto"/>
              </w:rPr>
              <w:t>Social emotional health in early childhood is defined as the developing capacity to form secure relationships, experience and regulate emotions, explore and learn. Without this, children cannot successfully participate in social interactions, manage conflict, express empathy to others and develop a positive sense of who they are. When they develop this, they are more likely to engage in an educational setting (Rowland, 2021:44).</w:t>
            </w:r>
          </w:p>
          <w:p w14:paraId="6F230AFC" w14:textId="7F447CE9" w:rsidR="00910A3D" w:rsidRPr="00EC1847" w:rsidRDefault="00910A3D" w:rsidP="007304E7">
            <w:pPr>
              <w:rPr>
                <w:rFonts w:cs="Arial"/>
                <w:color w:val="auto"/>
              </w:rPr>
            </w:pPr>
          </w:p>
          <w:p w14:paraId="0178EE9C" w14:textId="5AB98367" w:rsidR="00910A3D" w:rsidRPr="00EC1847" w:rsidRDefault="00910A3D" w:rsidP="007304E7">
            <w:pPr>
              <w:rPr>
                <w:rFonts w:cs="Arial"/>
                <w:color w:val="auto"/>
              </w:rPr>
            </w:pPr>
            <w:r w:rsidRPr="00EC1847">
              <w:rPr>
                <w:rFonts w:cs="Arial"/>
                <w:color w:val="auto"/>
              </w:rPr>
              <w:t>The foundation of securing good attendance is that school is a calm, orderly, safe, and supportive environment where all pupils want to be and are keen and ready to learn. (GOV, 2021)</w:t>
            </w:r>
          </w:p>
          <w:p w14:paraId="72E23D98" w14:textId="77777777" w:rsidR="00957D0E" w:rsidRPr="00EC1847" w:rsidRDefault="00957D0E" w:rsidP="00957D0E">
            <w:pPr>
              <w:tabs>
                <w:tab w:val="left" w:pos="3650"/>
              </w:tabs>
              <w:suppressAutoHyphens w:val="0"/>
              <w:autoSpaceDN/>
              <w:spacing w:after="200" w:line="276" w:lineRule="auto"/>
              <w:rPr>
                <w:rFonts w:eastAsiaTheme="minorHAnsi" w:cs="Arial"/>
                <w:color w:val="auto"/>
                <w:lang w:eastAsia="en-US"/>
              </w:rPr>
            </w:pPr>
          </w:p>
          <w:p w14:paraId="5BE8239A" w14:textId="7BBF3F09" w:rsidR="007304E7" w:rsidRPr="00EC1847" w:rsidRDefault="007304E7" w:rsidP="00957D0E">
            <w:pPr>
              <w:tabs>
                <w:tab w:val="left" w:pos="3650"/>
              </w:tabs>
              <w:suppressAutoHyphens w:val="0"/>
              <w:autoSpaceDN/>
              <w:spacing w:after="200" w:line="276" w:lineRule="auto"/>
              <w:rPr>
                <w:rFonts w:eastAsiaTheme="minorHAnsi" w:cs="Arial"/>
                <w:color w:val="auto"/>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AA9CD" w14:textId="2B281DC2" w:rsidR="00957D0E" w:rsidRPr="00EC1847" w:rsidRDefault="00B93710">
            <w:pPr>
              <w:pStyle w:val="TableRowCentered"/>
              <w:jc w:val="left"/>
              <w:rPr>
                <w:rFonts w:cs="Arial"/>
                <w:color w:val="auto"/>
                <w:szCs w:val="24"/>
              </w:rPr>
            </w:pPr>
            <w:r w:rsidRPr="00EC1847">
              <w:rPr>
                <w:rFonts w:cs="Arial"/>
                <w:color w:val="auto"/>
                <w:szCs w:val="24"/>
              </w:rPr>
              <w:lastRenderedPageBreak/>
              <w:t xml:space="preserve">2, </w:t>
            </w:r>
            <w:r w:rsidR="00957D0E" w:rsidRPr="00EC1847">
              <w:rPr>
                <w:rFonts w:cs="Arial"/>
                <w:color w:val="auto"/>
                <w:szCs w:val="24"/>
              </w:rPr>
              <w:t>3</w:t>
            </w:r>
            <w:r w:rsidRPr="00EC1847">
              <w:rPr>
                <w:rFonts w:cs="Arial"/>
                <w:color w:val="auto"/>
                <w:szCs w:val="24"/>
              </w:rPr>
              <w:t>, 6</w:t>
            </w:r>
          </w:p>
        </w:tc>
      </w:tr>
      <w:tr w:rsidR="00766B59" w:rsidRPr="00EC1847"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BB63D" w14:textId="77777777" w:rsidR="00E66558" w:rsidRPr="00EC1847" w:rsidRDefault="00443FBF">
            <w:pPr>
              <w:pStyle w:val="TableRow"/>
              <w:rPr>
                <w:rFonts w:cs="Arial"/>
                <w:color w:val="auto"/>
              </w:rPr>
            </w:pPr>
            <w:r w:rsidRPr="00EC1847">
              <w:rPr>
                <w:rFonts w:cs="Arial"/>
                <w:color w:val="auto"/>
              </w:rPr>
              <w:t>Curriculum enrichment through school trips and a separate enrichment programme for these children.</w:t>
            </w:r>
          </w:p>
          <w:p w14:paraId="4FB979B7"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Disadvantaged pupils do not have access to wider experiences outside of school. We aim to continue providing enrichment experiences for pupils to enhance their understanding of the curriculum.</w:t>
            </w:r>
          </w:p>
          <w:p w14:paraId="2A7D5538" w14:textId="197F3A93" w:rsidR="00443FBF" w:rsidRPr="00EC1847" w:rsidRDefault="008A51B2" w:rsidP="008A51B2">
            <w:pPr>
              <w:pStyle w:val="TableRow"/>
              <w:rPr>
                <w:rFonts w:cs="Arial"/>
                <w:color w:val="auto"/>
              </w:rPr>
            </w:pPr>
            <w:r w:rsidRPr="00EC1847">
              <w:rPr>
                <w:rFonts w:eastAsiaTheme="minorHAnsi" w:cs="Arial"/>
                <w:color w:val="auto"/>
                <w:lang w:eastAsia="en-US"/>
              </w:rPr>
              <w:t xml:space="preserve">Enrichment days to take place as a class or </w:t>
            </w:r>
            <w:r w:rsidRPr="00EC1847">
              <w:rPr>
                <w:rFonts w:eastAsiaTheme="minorHAnsi" w:cs="Arial"/>
                <w:color w:val="auto"/>
                <w:lang w:eastAsia="en-US"/>
              </w:rPr>
              <w:lastRenderedPageBreak/>
              <w:t>whole school to enhance the school curriculum. In-school gaps narrow in all subjects. Pupils’ attitudes to learning improve further.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BAB09" w14:textId="77777777" w:rsidR="00EC1847" w:rsidRDefault="007304E7" w:rsidP="007304E7">
            <w:pPr>
              <w:rPr>
                <w:rFonts w:cs="Arial"/>
                <w:color w:val="auto"/>
              </w:rPr>
            </w:pPr>
            <w:r w:rsidRPr="00EC1847">
              <w:rPr>
                <w:rFonts w:cs="Arial"/>
                <w:color w:val="auto"/>
              </w:rPr>
              <w:lastRenderedPageBreak/>
              <w:t xml:space="preserve">Children from the poorest families are three times more likely to not participate in any extra-curricular activities compared to those from wealthier families. </w:t>
            </w:r>
          </w:p>
          <w:p w14:paraId="5B89042D" w14:textId="77777777" w:rsidR="00EC1847" w:rsidRDefault="00EC1847" w:rsidP="007304E7">
            <w:pPr>
              <w:rPr>
                <w:rFonts w:cs="Arial"/>
                <w:color w:val="auto"/>
              </w:rPr>
            </w:pPr>
          </w:p>
          <w:p w14:paraId="32B7C3C6" w14:textId="7E995619" w:rsidR="007304E7" w:rsidRPr="00EC1847" w:rsidRDefault="007304E7" w:rsidP="007304E7">
            <w:pPr>
              <w:rPr>
                <w:rFonts w:cs="Arial"/>
                <w:color w:val="auto"/>
              </w:rPr>
            </w:pPr>
            <w:r w:rsidRPr="00EC1847">
              <w:rPr>
                <w:rFonts w:cs="Arial"/>
                <w:color w:val="auto"/>
              </w:rPr>
              <w:t>Sometimes, however, children from disadvantaged backgrounds do not take part because they lack confidence or fear they will not fit in (Social mobility, 2019).</w:t>
            </w:r>
          </w:p>
          <w:p w14:paraId="618D0D0A" w14:textId="77777777" w:rsidR="00EC1847" w:rsidRDefault="00EC1847" w:rsidP="007304E7">
            <w:pPr>
              <w:rPr>
                <w:rFonts w:cs="Arial"/>
                <w:color w:val="auto"/>
              </w:rPr>
            </w:pPr>
          </w:p>
          <w:p w14:paraId="575C5707" w14:textId="77777777" w:rsidR="00EC1847" w:rsidRDefault="00EC1847" w:rsidP="007304E7">
            <w:pPr>
              <w:rPr>
                <w:rFonts w:cs="Arial"/>
                <w:color w:val="auto"/>
              </w:rPr>
            </w:pPr>
          </w:p>
          <w:p w14:paraId="38CA4CD9" w14:textId="77777777" w:rsidR="00EC1847" w:rsidRDefault="00EC1847" w:rsidP="007304E7">
            <w:pPr>
              <w:rPr>
                <w:rFonts w:cs="Arial"/>
                <w:color w:val="auto"/>
              </w:rPr>
            </w:pPr>
          </w:p>
          <w:p w14:paraId="4EDE63BD" w14:textId="56A95262" w:rsidR="007304E7" w:rsidRPr="00EC1847" w:rsidRDefault="007304E7" w:rsidP="007304E7">
            <w:pPr>
              <w:rPr>
                <w:rFonts w:cs="Arial"/>
                <w:color w:val="auto"/>
              </w:rPr>
            </w:pPr>
            <w:r w:rsidRPr="00EC1847">
              <w:rPr>
                <w:rFonts w:cs="Arial"/>
                <w:color w:val="auto"/>
              </w:rPr>
              <w:t xml:space="preserve">Extra-curricular activity is important for young people, and can be especially advantageous in helping to improve the life-chances of those from disadvantaged backgrounds. (John Herriman, Chief Executive of Greenhouse Sports, 2021). </w:t>
            </w:r>
          </w:p>
          <w:p w14:paraId="2A7D5539" w14:textId="2C518DCB" w:rsidR="00E66558" w:rsidRPr="00EC1847" w:rsidRDefault="00E66558" w:rsidP="00443FBF">
            <w:pPr>
              <w:tabs>
                <w:tab w:val="left" w:pos="3650"/>
              </w:tabs>
              <w:suppressAutoHyphens w:val="0"/>
              <w:autoSpaceDN/>
              <w:spacing w:after="200" w:line="276" w:lineRule="auto"/>
              <w:rPr>
                <w:rFonts w:eastAsiaTheme="minorHAnsi" w:cs="Arial"/>
                <w:color w:val="auto"/>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45DAB0C" w:rsidR="00E66558" w:rsidRPr="00EC1847" w:rsidRDefault="00B93710">
            <w:pPr>
              <w:pStyle w:val="TableRowCentered"/>
              <w:jc w:val="left"/>
              <w:rPr>
                <w:rFonts w:cs="Arial"/>
                <w:color w:val="auto"/>
                <w:szCs w:val="24"/>
              </w:rPr>
            </w:pPr>
            <w:r w:rsidRPr="00EC1847">
              <w:rPr>
                <w:rFonts w:cs="Arial"/>
                <w:color w:val="auto"/>
                <w:szCs w:val="24"/>
              </w:rPr>
              <w:lastRenderedPageBreak/>
              <w:t xml:space="preserve">1, 2, </w:t>
            </w:r>
            <w:r w:rsidR="00957D0E" w:rsidRPr="00EC1847">
              <w:rPr>
                <w:rFonts w:cs="Arial"/>
                <w:color w:val="auto"/>
                <w:szCs w:val="24"/>
              </w:rPr>
              <w:t>4</w:t>
            </w:r>
            <w:r w:rsidRPr="00EC1847">
              <w:rPr>
                <w:rFonts w:cs="Arial"/>
                <w:color w:val="auto"/>
                <w:szCs w:val="24"/>
              </w:rPr>
              <w:t>, 6</w:t>
            </w:r>
          </w:p>
        </w:tc>
      </w:tr>
      <w:tr w:rsidR="00766B59" w:rsidRPr="00EC1847"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C28E0" w14:textId="77777777" w:rsidR="00E66558" w:rsidRPr="00EC1847" w:rsidRDefault="00443FBF">
            <w:pPr>
              <w:pStyle w:val="TableRow"/>
              <w:rPr>
                <w:rFonts w:cs="Arial"/>
                <w:color w:val="auto"/>
              </w:rPr>
            </w:pPr>
            <w:r w:rsidRPr="00EC1847">
              <w:rPr>
                <w:rFonts w:cs="Arial"/>
                <w:color w:val="auto"/>
              </w:rPr>
              <w:t>Provision of a range of clubs/enrichment activities</w:t>
            </w:r>
          </w:p>
          <w:p w14:paraId="47AAFD32" w14:textId="77777777" w:rsidR="008A51B2" w:rsidRPr="00EC1847" w:rsidRDefault="008A51B2" w:rsidP="008A51B2">
            <w:pPr>
              <w:tabs>
                <w:tab w:val="left" w:pos="3650"/>
              </w:tabs>
              <w:suppressAutoHyphens w:val="0"/>
              <w:autoSpaceDN/>
              <w:spacing w:after="200" w:line="276" w:lineRule="auto"/>
              <w:rPr>
                <w:rFonts w:cs="Arial"/>
                <w:color w:val="auto"/>
              </w:rPr>
            </w:pPr>
            <w:r w:rsidRPr="00EC1847">
              <w:rPr>
                <w:rFonts w:cs="Arial"/>
                <w:color w:val="auto"/>
              </w:rPr>
              <w:t>To offer enrichment opportunities through a range of subsidised lunchtime and after school clubs.</w:t>
            </w:r>
          </w:p>
          <w:p w14:paraId="05C04CB2"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The percentage of PPG children attending clubs is at least in line with their non-PPG peers. Pupils’ attitudes to learning improve further.</w:t>
            </w:r>
          </w:p>
          <w:p w14:paraId="3D4B00DC"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Attendance at these clubs will be monitored and reviewed on a termly basis.</w:t>
            </w:r>
          </w:p>
          <w:p w14:paraId="2A7D553C" w14:textId="4BE2DB6E" w:rsidR="00443FBF" w:rsidRPr="00EC1847" w:rsidRDefault="00443FBF">
            <w:pPr>
              <w:pStyle w:val="TableRow"/>
              <w:rPr>
                <w:rFonts w:cs="Arial"/>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6B6D9" w14:textId="77777777" w:rsidR="007304E7" w:rsidRPr="00EC1847" w:rsidRDefault="007304E7" w:rsidP="007304E7">
            <w:pPr>
              <w:rPr>
                <w:rFonts w:cs="Arial"/>
                <w:color w:val="auto"/>
              </w:rPr>
            </w:pPr>
            <w:r w:rsidRPr="00EC1847">
              <w:rPr>
                <w:rFonts w:cs="Arial"/>
                <w:color w:val="auto"/>
              </w:rPr>
              <w:t>Children from the poorest families are three times more likely to not participate in any extra-curricular activities compared to those from wealthier families. Sometimes, however, children from disadvantaged backgrounds do not take part because they lack confidence or fear they will not fit in (Social mobility, 2019).</w:t>
            </w:r>
          </w:p>
          <w:p w14:paraId="4B916A9D" w14:textId="77777777" w:rsidR="007304E7" w:rsidRPr="00EC1847" w:rsidRDefault="007304E7" w:rsidP="007304E7">
            <w:pPr>
              <w:rPr>
                <w:rFonts w:cs="Arial"/>
                <w:color w:val="auto"/>
              </w:rPr>
            </w:pPr>
            <w:r w:rsidRPr="00EC1847">
              <w:rPr>
                <w:rFonts w:cs="Arial"/>
                <w:color w:val="auto"/>
              </w:rPr>
              <w:t xml:space="preserve">Extra-curricular activity is important for young people, and can be especially advantageous in helping to improve the life-chances of those from disadvantaged backgrounds. (John Herriman, Chief Executive of Greenhouse Sports, 2021). </w:t>
            </w:r>
          </w:p>
          <w:p w14:paraId="2A7D553D" w14:textId="77777777" w:rsidR="00E66558" w:rsidRPr="00EC1847" w:rsidRDefault="00E66558" w:rsidP="008A51B2">
            <w:pPr>
              <w:tabs>
                <w:tab w:val="left" w:pos="3650"/>
              </w:tabs>
              <w:suppressAutoHyphens w:val="0"/>
              <w:autoSpaceDN/>
              <w:spacing w:after="200" w:line="276" w:lineRule="auto"/>
              <w:rPr>
                <w:rFonts w:cs="Arial"/>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8B35903" w:rsidR="00E66558" w:rsidRPr="00EC1847" w:rsidRDefault="00B93710" w:rsidP="00B93710">
            <w:pPr>
              <w:pStyle w:val="TableRowCentered"/>
              <w:ind w:left="0"/>
              <w:jc w:val="left"/>
              <w:rPr>
                <w:rFonts w:cs="Arial"/>
                <w:color w:val="auto"/>
                <w:szCs w:val="24"/>
              </w:rPr>
            </w:pPr>
            <w:r w:rsidRPr="00EC1847">
              <w:rPr>
                <w:rFonts w:cs="Arial"/>
                <w:color w:val="auto"/>
                <w:szCs w:val="24"/>
              </w:rPr>
              <w:t>2, 3, 4, 6</w:t>
            </w:r>
          </w:p>
        </w:tc>
      </w:tr>
      <w:tr w:rsidR="00766B59" w:rsidRPr="00EC1847" w14:paraId="364B585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A6196" w14:textId="1A0D6281" w:rsidR="008A51B2" w:rsidRPr="00EC1847" w:rsidRDefault="00443FBF" w:rsidP="008A51B2">
            <w:pPr>
              <w:tabs>
                <w:tab w:val="left" w:pos="3650"/>
              </w:tabs>
              <w:suppressAutoHyphens w:val="0"/>
              <w:autoSpaceDN/>
              <w:spacing w:after="200" w:line="276" w:lineRule="auto"/>
              <w:rPr>
                <w:rFonts w:eastAsiaTheme="minorHAnsi" w:cs="Arial"/>
                <w:color w:val="auto"/>
                <w:lang w:eastAsia="en-US"/>
              </w:rPr>
            </w:pPr>
            <w:r w:rsidRPr="00EC1847">
              <w:rPr>
                <w:rFonts w:cs="Arial"/>
                <w:color w:val="auto"/>
              </w:rPr>
              <w:t>Attendance Incentives</w:t>
            </w:r>
            <w:r w:rsidR="008A51B2" w:rsidRPr="00EC1847">
              <w:rPr>
                <w:rFonts w:eastAsiaTheme="minorHAnsi" w:cs="Arial"/>
                <w:color w:val="auto"/>
                <w:lang w:eastAsia="en-US"/>
              </w:rPr>
              <w:t xml:space="preserve"> Attendance incentives to be put in place – opportunity to win a bike. </w:t>
            </w:r>
          </w:p>
          <w:p w14:paraId="11CE66ED"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Termly attendance prizes to continue to be given out.</w:t>
            </w:r>
          </w:p>
          <w:p w14:paraId="364F44C1"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cs="Arial"/>
                <w:color w:val="auto"/>
              </w:rPr>
              <w:t>Attendance of disadvantaged pupils will be 96%.</w:t>
            </w:r>
          </w:p>
          <w:p w14:paraId="01D42EE6" w14:textId="2F7D4184" w:rsidR="00443FBF" w:rsidRPr="00EC1847" w:rsidRDefault="00443FBF">
            <w:pPr>
              <w:pStyle w:val="TableRow"/>
              <w:rPr>
                <w:rFonts w:cs="Arial"/>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665A7" w14:textId="0581A363" w:rsidR="00895236" w:rsidRPr="00EC1847" w:rsidRDefault="00910A3D" w:rsidP="00910A3D">
            <w:pPr>
              <w:tabs>
                <w:tab w:val="left" w:pos="3650"/>
              </w:tabs>
              <w:suppressAutoHyphens w:val="0"/>
              <w:autoSpaceDN/>
              <w:spacing w:after="200" w:line="276" w:lineRule="auto"/>
              <w:rPr>
                <w:rFonts w:cs="Arial"/>
                <w:color w:val="auto"/>
              </w:rPr>
            </w:pPr>
            <w:r w:rsidRPr="00EC1847">
              <w:rPr>
                <w:rFonts w:cs="Arial"/>
                <w:color w:val="auto"/>
              </w:rPr>
              <w:t xml:space="preserve">The pupils with the highest attainment at the end of key stage 2 have higher rates of attendance over the key stage compared to those with the lowest attainment. (GOV, 2021). </w:t>
            </w:r>
          </w:p>
          <w:p w14:paraId="4417CBAD" w14:textId="3812A820" w:rsidR="00895236" w:rsidRPr="00EC1847" w:rsidRDefault="00895236" w:rsidP="00910A3D">
            <w:pPr>
              <w:tabs>
                <w:tab w:val="left" w:pos="3650"/>
              </w:tabs>
              <w:suppressAutoHyphens w:val="0"/>
              <w:autoSpaceDN/>
              <w:spacing w:after="200" w:line="276" w:lineRule="auto"/>
              <w:rPr>
                <w:rFonts w:cs="Arial"/>
                <w:b/>
                <w:color w:val="auto"/>
                <w:highlight w:val="yellow"/>
              </w:rPr>
            </w:pPr>
            <w:r w:rsidRPr="00EC1847">
              <w:rPr>
                <w:rFonts w:cs="Arial"/>
                <w:color w:val="auto"/>
              </w:rPr>
              <w:t>Regular attendance is also an important protective factor and the best opportunity for needs to be identified and support provided. Research has shown associations between regular absence from school and a number of extra-familial harms (GOV, 2021).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D8670" w14:textId="441DF329" w:rsidR="00443FBF" w:rsidRPr="00EC1847" w:rsidRDefault="00B93710">
            <w:pPr>
              <w:pStyle w:val="TableRowCentered"/>
              <w:jc w:val="left"/>
              <w:rPr>
                <w:rFonts w:cs="Arial"/>
                <w:color w:val="auto"/>
                <w:szCs w:val="24"/>
              </w:rPr>
            </w:pPr>
            <w:r w:rsidRPr="00EC1847">
              <w:rPr>
                <w:rFonts w:cs="Arial"/>
                <w:color w:val="auto"/>
                <w:szCs w:val="24"/>
              </w:rPr>
              <w:t>6</w:t>
            </w:r>
          </w:p>
        </w:tc>
      </w:tr>
      <w:tr w:rsidR="00A51CC8" w:rsidRPr="00EC1847" w14:paraId="753BC66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62542" w14:textId="77777777" w:rsidR="008A51B2" w:rsidRPr="00EC1847" w:rsidRDefault="00A51CC8" w:rsidP="008A51B2">
            <w:pPr>
              <w:tabs>
                <w:tab w:val="left" w:pos="3650"/>
              </w:tabs>
              <w:suppressAutoHyphens w:val="0"/>
              <w:autoSpaceDN/>
              <w:spacing w:after="200" w:line="276" w:lineRule="auto"/>
              <w:rPr>
                <w:rFonts w:cs="Arial"/>
                <w:color w:val="auto"/>
              </w:rPr>
            </w:pPr>
            <w:r w:rsidRPr="00EC1847">
              <w:rPr>
                <w:rFonts w:cs="Arial"/>
                <w:color w:val="auto"/>
              </w:rPr>
              <w:lastRenderedPageBreak/>
              <w:t>Subsidies for PPG children to enable them to access Year 6 residential</w:t>
            </w:r>
            <w:r w:rsidR="008A51B2" w:rsidRPr="00EC1847">
              <w:rPr>
                <w:rFonts w:cs="Arial"/>
                <w:color w:val="auto"/>
              </w:rPr>
              <w:t xml:space="preserve"> </w:t>
            </w:r>
          </w:p>
          <w:p w14:paraId="42B998F7" w14:textId="3EA17BC6" w:rsidR="008A51B2" w:rsidRPr="00EC1847" w:rsidRDefault="008A51B2" w:rsidP="008A51B2">
            <w:pPr>
              <w:tabs>
                <w:tab w:val="left" w:pos="3650"/>
              </w:tabs>
              <w:suppressAutoHyphens w:val="0"/>
              <w:autoSpaceDN/>
              <w:spacing w:after="200" w:line="276" w:lineRule="auto"/>
              <w:rPr>
                <w:rFonts w:cs="Arial"/>
                <w:color w:val="auto"/>
              </w:rPr>
            </w:pPr>
            <w:r w:rsidRPr="00EC1847">
              <w:rPr>
                <w:rFonts w:cs="Arial"/>
                <w:color w:val="auto"/>
              </w:rPr>
              <w:t>To be able to offer subsidised access to school residential trip in Year 6 July 2022.</w:t>
            </w:r>
          </w:p>
          <w:p w14:paraId="652E187D"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r w:rsidRPr="00EC1847">
              <w:rPr>
                <w:rFonts w:eastAsiaTheme="minorHAnsi" w:cs="Arial"/>
                <w:color w:val="auto"/>
                <w:lang w:eastAsia="en-US"/>
              </w:rPr>
              <w:t>Attendance of PPG children at residential trip is at least in line with non-PP peers. Pupils’ attitudes to learning improve further.</w:t>
            </w:r>
          </w:p>
          <w:p w14:paraId="346E6EAB" w14:textId="77777777" w:rsidR="008A51B2" w:rsidRPr="00EC1847" w:rsidRDefault="008A51B2" w:rsidP="008A51B2">
            <w:pPr>
              <w:tabs>
                <w:tab w:val="left" w:pos="3650"/>
              </w:tabs>
              <w:suppressAutoHyphens w:val="0"/>
              <w:autoSpaceDN/>
              <w:spacing w:after="200" w:line="276" w:lineRule="auto"/>
              <w:rPr>
                <w:rFonts w:eastAsiaTheme="minorHAnsi" w:cs="Arial"/>
                <w:color w:val="auto"/>
                <w:lang w:eastAsia="en-US"/>
              </w:rPr>
            </w:pPr>
          </w:p>
          <w:p w14:paraId="0B98683F" w14:textId="77777777" w:rsidR="008A51B2" w:rsidRPr="00EC1847" w:rsidRDefault="008A51B2" w:rsidP="008A51B2">
            <w:pPr>
              <w:tabs>
                <w:tab w:val="left" w:pos="3650"/>
              </w:tabs>
              <w:suppressAutoHyphens w:val="0"/>
              <w:autoSpaceDN/>
              <w:spacing w:after="200" w:line="276" w:lineRule="auto"/>
              <w:rPr>
                <w:rFonts w:cs="Arial"/>
                <w:color w:val="auto"/>
              </w:rPr>
            </w:pPr>
            <w:r w:rsidRPr="00EC1847">
              <w:rPr>
                <w:rFonts w:eastAsiaTheme="minorHAnsi" w:cs="Arial"/>
                <w:color w:val="auto"/>
                <w:lang w:eastAsia="en-US"/>
              </w:rPr>
              <w:t>Improved relationships and teamwork skills will be evident in the Year 6 pupils after their residential visit.</w:t>
            </w:r>
          </w:p>
          <w:p w14:paraId="08C129F0" w14:textId="4295A588" w:rsidR="00A51CC8" w:rsidRPr="00EC1847" w:rsidRDefault="00A51CC8">
            <w:pPr>
              <w:pStyle w:val="TableRow"/>
              <w:rPr>
                <w:rFonts w:cs="Arial"/>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E73A4" w14:textId="77777777" w:rsidR="007304E7" w:rsidRPr="00EC1847" w:rsidRDefault="007304E7" w:rsidP="007304E7">
            <w:pPr>
              <w:rPr>
                <w:rFonts w:cs="Arial"/>
                <w:color w:val="auto"/>
              </w:rPr>
            </w:pPr>
            <w:r w:rsidRPr="00EC1847">
              <w:rPr>
                <w:rFonts w:cs="Arial"/>
                <w:color w:val="auto"/>
              </w:rPr>
              <w:t>Children from the poorest families are three times more likely to not participate in any extra-curricular activities compared to those from wealthier families. Sometimes, however, children from disadvantaged backgrounds do not take part because they lack confidence or fear they will not fit in (Social mobility, 2019).</w:t>
            </w:r>
          </w:p>
          <w:p w14:paraId="2137127A" w14:textId="77777777" w:rsidR="007304E7" w:rsidRPr="00EC1847" w:rsidRDefault="007304E7" w:rsidP="007304E7">
            <w:pPr>
              <w:rPr>
                <w:rFonts w:cs="Arial"/>
                <w:color w:val="auto"/>
              </w:rPr>
            </w:pPr>
            <w:r w:rsidRPr="00EC1847">
              <w:rPr>
                <w:rFonts w:cs="Arial"/>
                <w:color w:val="auto"/>
              </w:rPr>
              <w:t xml:space="preserve">Extra-curricular activity is important for young people, and can be especially advantageous in helping to improve the life-chances of those from disadvantaged backgrounds. (John Herriman, Chief Executive of Greenhouse Sports, 2021). </w:t>
            </w:r>
          </w:p>
          <w:p w14:paraId="757295CE" w14:textId="16CA61E5" w:rsidR="00A51CC8" w:rsidRPr="00EC1847" w:rsidRDefault="00A51CC8" w:rsidP="008A51B2">
            <w:pPr>
              <w:tabs>
                <w:tab w:val="left" w:pos="3650"/>
              </w:tabs>
              <w:suppressAutoHyphens w:val="0"/>
              <w:autoSpaceDN/>
              <w:spacing w:after="200" w:line="276" w:lineRule="auto"/>
              <w:rPr>
                <w:rFonts w:eastAsiaTheme="minorHAnsi" w:cs="Arial"/>
                <w:color w:val="auto"/>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9F3D3" w14:textId="5E9EC5AB" w:rsidR="00A51CC8" w:rsidRPr="00EC1847" w:rsidRDefault="00B93710">
            <w:pPr>
              <w:pStyle w:val="TableRowCentered"/>
              <w:jc w:val="left"/>
              <w:rPr>
                <w:rFonts w:cs="Arial"/>
                <w:color w:val="auto"/>
                <w:szCs w:val="24"/>
              </w:rPr>
            </w:pPr>
            <w:r w:rsidRPr="00EC1847">
              <w:rPr>
                <w:rFonts w:cs="Arial"/>
                <w:color w:val="auto"/>
                <w:szCs w:val="24"/>
              </w:rPr>
              <w:t>3, 4</w:t>
            </w:r>
          </w:p>
        </w:tc>
      </w:tr>
    </w:tbl>
    <w:p w14:paraId="2A7D5540" w14:textId="24C8641A" w:rsidR="00E66558" w:rsidRPr="00EC1847" w:rsidRDefault="00E66558">
      <w:pPr>
        <w:spacing w:before="240" w:after="0"/>
        <w:rPr>
          <w:rFonts w:cs="Arial"/>
          <w:b/>
          <w:bCs/>
          <w:color w:val="FF0000"/>
        </w:rPr>
      </w:pPr>
    </w:p>
    <w:p w14:paraId="2A7D5541" w14:textId="6A68094F" w:rsidR="00E66558" w:rsidRPr="00EC1847" w:rsidRDefault="00651D59" w:rsidP="00120AB1">
      <w:pPr>
        <w:rPr>
          <w:rFonts w:cs="Arial"/>
          <w:b/>
        </w:rPr>
      </w:pPr>
      <w:r w:rsidRPr="00EC1847">
        <w:rPr>
          <w:rFonts w:cs="Arial"/>
          <w:b/>
          <w:bCs/>
          <w:color w:val="104F75"/>
        </w:rPr>
        <w:t xml:space="preserve">Total budgeted cost: </w:t>
      </w:r>
      <w:r w:rsidR="003D2923">
        <w:rPr>
          <w:rFonts w:cs="Arial"/>
          <w:b/>
        </w:rPr>
        <w:t>£</w:t>
      </w:r>
      <w:bookmarkStart w:id="17" w:name="_GoBack"/>
      <w:bookmarkEnd w:id="17"/>
      <w:r w:rsidR="00FC56CC">
        <w:rPr>
          <w:rFonts w:cs="Arial"/>
        </w:rPr>
        <w:t>210,975</w:t>
      </w:r>
    </w:p>
    <w:p w14:paraId="2A7D5542" w14:textId="7C9609D7" w:rsidR="00E66558" w:rsidRDefault="009D71E8">
      <w:pPr>
        <w:pStyle w:val="Heading1"/>
        <w:rPr>
          <w:rFonts w:cs="Arial"/>
          <w:sz w:val="24"/>
        </w:rPr>
      </w:pPr>
      <w:r w:rsidRPr="00EC1847">
        <w:rPr>
          <w:rFonts w:cs="Arial"/>
          <w:sz w:val="24"/>
        </w:rPr>
        <w:lastRenderedPageBreak/>
        <w:t>Part B: Review of outcomes in the previous academic year</w:t>
      </w:r>
      <w:bookmarkEnd w:id="14"/>
      <w:bookmarkEnd w:id="15"/>
      <w:bookmarkEnd w:id="16"/>
    </w:p>
    <w:sectPr w:rsidR="00E66558" w:rsidSect="008A51B2">
      <w:headerReference w:type="default" r:id="rId11"/>
      <w:footerReference w:type="default" r:id="rId12"/>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C43EC" w14:textId="77777777" w:rsidR="00472D45" w:rsidRDefault="00472D45">
      <w:pPr>
        <w:spacing w:after="0" w:line="240" w:lineRule="auto"/>
      </w:pPr>
      <w:r>
        <w:separator/>
      </w:r>
    </w:p>
  </w:endnote>
  <w:endnote w:type="continuationSeparator" w:id="0">
    <w:p w14:paraId="2947B888" w14:textId="77777777" w:rsidR="00472D45" w:rsidRDefault="00472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C1DF58B" w:rsidR="005E28A4" w:rsidRDefault="009D71E8">
    <w:pPr>
      <w:pStyle w:val="Footer"/>
      <w:ind w:firstLine="4513"/>
    </w:pPr>
    <w:r>
      <w:fldChar w:fldCharType="begin"/>
    </w:r>
    <w:r>
      <w:instrText xml:space="preserve"> PAGE </w:instrText>
    </w:r>
    <w:r>
      <w:fldChar w:fldCharType="separate"/>
    </w:r>
    <w:r w:rsidR="009733B2">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27036" w14:textId="77777777" w:rsidR="00472D45" w:rsidRDefault="00472D45">
      <w:pPr>
        <w:spacing w:after="0" w:line="240" w:lineRule="auto"/>
      </w:pPr>
      <w:r>
        <w:separator/>
      </w:r>
    </w:p>
  </w:footnote>
  <w:footnote w:type="continuationSeparator" w:id="0">
    <w:p w14:paraId="0F715CED" w14:textId="77777777" w:rsidR="00472D45" w:rsidRDefault="00472D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472D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91C5B60"/>
    <w:multiLevelType w:val="hybridMultilevel"/>
    <w:tmpl w:val="8BE2C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403A3"/>
    <w:multiLevelType w:val="hybridMultilevel"/>
    <w:tmpl w:val="5D282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4D73D2F"/>
    <w:multiLevelType w:val="hybridMultilevel"/>
    <w:tmpl w:val="F60EF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7"/>
  </w:num>
  <w:num w:numId="5">
    <w:abstractNumId w:val="0"/>
  </w:num>
  <w:num w:numId="6">
    <w:abstractNumId w:val="8"/>
  </w:num>
  <w:num w:numId="7">
    <w:abstractNumId w:val="11"/>
  </w:num>
  <w:num w:numId="8">
    <w:abstractNumId w:val="15"/>
  </w:num>
  <w:num w:numId="9">
    <w:abstractNumId w:val="13"/>
  </w:num>
  <w:num w:numId="10">
    <w:abstractNumId w:val="12"/>
  </w:num>
  <w:num w:numId="11">
    <w:abstractNumId w:val="2"/>
  </w:num>
  <w:num w:numId="12">
    <w:abstractNumId w:val="14"/>
  </w:num>
  <w:num w:numId="13">
    <w:abstractNumId w:val="10"/>
  </w:num>
  <w:num w:numId="14">
    <w:abstractNumId w:val="6"/>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73C"/>
    <w:rsid w:val="00026740"/>
    <w:rsid w:val="00032BFD"/>
    <w:rsid w:val="00036055"/>
    <w:rsid w:val="00042314"/>
    <w:rsid w:val="00066B73"/>
    <w:rsid w:val="000670DE"/>
    <w:rsid w:val="00081BD9"/>
    <w:rsid w:val="00094721"/>
    <w:rsid w:val="00096EA8"/>
    <w:rsid w:val="000B0310"/>
    <w:rsid w:val="0010557E"/>
    <w:rsid w:val="00120AB1"/>
    <w:rsid w:val="00121715"/>
    <w:rsid w:val="00150000"/>
    <w:rsid w:val="0015574D"/>
    <w:rsid w:val="00164CFE"/>
    <w:rsid w:val="0019541E"/>
    <w:rsid w:val="001B178A"/>
    <w:rsid w:val="001C33F9"/>
    <w:rsid w:val="001C4F65"/>
    <w:rsid w:val="001E17D6"/>
    <w:rsid w:val="00203A02"/>
    <w:rsid w:val="0024690F"/>
    <w:rsid w:val="0025147C"/>
    <w:rsid w:val="002844F7"/>
    <w:rsid w:val="002A6997"/>
    <w:rsid w:val="00300005"/>
    <w:rsid w:val="00312BAC"/>
    <w:rsid w:val="00325037"/>
    <w:rsid w:val="00355CC0"/>
    <w:rsid w:val="00374B5C"/>
    <w:rsid w:val="00387A49"/>
    <w:rsid w:val="003D2923"/>
    <w:rsid w:val="003D7EB1"/>
    <w:rsid w:val="004044AA"/>
    <w:rsid w:val="00415128"/>
    <w:rsid w:val="00443FBF"/>
    <w:rsid w:val="00472D45"/>
    <w:rsid w:val="00477866"/>
    <w:rsid w:val="00485C3B"/>
    <w:rsid w:val="004A61BF"/>
    <w:rsid w:val="00520250"/>
    <w:rsid w:val="00547A6C"/>
    <w:rsid w:val="005517E1"/>
    <w:rsid w:val="005630ED"/>
    <w:rsid w:val="005C6BB0"/>
    <w:rsid w:val="005F2102"/>
    <w:rsid w:val="005F26B7"/>
    <w:rsid w:val="00600444"/>
    <w:rsid w:val="00636F4D"/>
    <w:rsid w:val="0064292B"/>
    <w:rsid w:val="00651D59"/>
    <w:rsid w:val="00667B79"/>
    <w:rsid w:val="006918EC"/>
    <w:rsid w:val="006A6998"/>
    <w:rsid w:val="006A7BC3"/>
    <w:rsid w:val="006E7FB1"/>
    <w:rsid w:val="006F1FAA"/>
    <w:rsid w:val="00712B8D"/>
    <w:rsid w:val="00714EC5"/>
    <w:rsid w:val="007304E7"/>
    <w:rsid w:val="00741B9E"/>
    <w:rsid w:val="00755420"/>
    <w:rsid w:val="00762B9A"/>
    <w:rsid w:val="00766B59"/>
    <w:rsid w:val="0077616F"/>
    <w:rsid w:val="007A7B0E"/>
    <w:rsid w:val="007C2F04"/>
    <w:rsid w:val="007D4FE7"/>
    <w:rsid w:val="007F6399"/>
    <w:rsid w:val="00830433"/>
    <w:rsid w:val="008502C6"/>
    <w:rsid w:val="008577E5"/>
    <w:rsid w:val="00895236"/>
    <w:rsid w:val="008A1E75"/>
    <w:rsid w:val="008A22B4"/>
    <w:rsid w:val="008A51B2"/>
    <w:rsid w:val="008A60BB"/>
    <w:rsid w:val="00910A3D"/>
    <w:rsid w:val="009124D8"/>
    <w:rsid w:val="009131ED"/>
    <w:rsid w:val="009212AF"/>
    <w:rsid w:val="0094400B"/>
    <w:rsid w:val="00957D0E"/>
    <w:rsid w:val="00960D81"/>
    <w:rsid w:val="009733B2"/>
    <w:rsid w:val="009929C2"/>
    <w:rsid w:val="0099618E"/>
    <w:rsid w:val="009967EC"/>
    <w:rsid w:val="009B6EAB"/>
    <w:rsid w:val="009D71E8"/>
    <w:rsid w:val="009E7475"/>
    <w:rsid w:val="009F6D22"/>
    <w:rsid w:val="00A23D8D"/>
    <w:rsid w:val="00A51CC8"/>
    <w:rsid w:val="00A75681"/>
    <w:rsid w:val="00A84D6B"/>
    <w:rsid w:val="00A965AA"/>
    <w:rsid w:val="00AB1880"/>
    <w:rsid w:val="00AB2FA9"/>
    <w:rsid w:val="00AD070C"/>
    <w:rsid w:val="00B04B5B"/>
    <w:rsid w:val="00B34B6C"/>
    <w:rsid w:val="00B5233B"/>
    <w:rsid w:val="00B6449C"/>
    <w:rsid w:val="00B93710"/>
    <w:rsid w:val="00BB0AAC"/>
    <w:rsid w:val="00BB33A2"/>
    <w:rsid w:val="00BC0D52"/>
    <w:rsid w:val="00BC3947"/>
    <w:rsid w:val="00BE786B"/>
    <w:rsid w:val="00C30A01"/>
    <w:rsid w:val="00C3445A"/>
    <w:rsid w:val="00C461AE"/>
    <w:rsid w:val="00C73D4C"/>
    <w:rsid w:val="00C86270"/>
    <w:rsid w:val="00C910DE"/>
    <w:rsid w:val="00CC22E4"/>
    <w:rsid w:val="00CF47B9"/>
    <w:rsid w:val="00D033FF"/>
    <w:rsid w:val="00D21C07"/>
    <w:rsid w:val="00D2624F"/>
    <w:rsid w:val="00D33FE5"/>
    <w:rsid w:val="00D56821"/>
    <w:rsid w:val="00DC3271"/>
    <w:rsid w:val="00E05C90"/>
    <w:rsid w:val="00E25FF3"/>
    <w:rsid w:val="00E319CC"/>
    <w:rsid w:val="00E528CE"/>
    <w:rsid w:val="00E66558"/>
    <w:rsid w:val="00E7497C"/>
    <w:rsid w:val="00E7724D"/>
    <w:rsid w:val="00E8272F"/>
    <w:rsid w:val="00E94015"/>
    <w:rsid w:val="00EA3C23"/>
    <w:rsid w:val="00EC1847"/>
    <w:rsid w:val="00ED6B12"/>
    <w:rsid w:val="00EF0C48"/>
    <w:rsid w:val="00F05FF7"/>
    <w:rsid w:val="00F31EA9"/>
    <w:rsid w:val="00F53119"/>
    <w:rsid w:val="00F54529"/>
    <w:rsid w:val="00FB5063"/>
    <w:rsid w:val="00FC56CC"/>
    <w:rsid w:val="013222D0"/>
    <w:rsid w:val="22734657"/>
    <w:rsid w:val="3B363D5D"/>
    <w:rsid w:val="41162CAE"/>
    <w:rsid w:val="47380194"/>
    <w:rsid w:val="4991ADC1"/>
    <w:rsid w:val="4F86DB78"/>
    <w:rsid w:val="51AE222A"/>
    <w:rsid w:val="62B929D2"/>
    <w:rsid w:val="6AB26A65"/>
    <w:rsid w:val="7652876D"/>
    <w:rsid w:val="781F86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A49"/>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EC1847"/>
    <w:pPr>
      <w:autoSpaceDE w:val="0"/>
      <w:adjustRightInd w:val="0"/>
    </w:pPr>
    <w:rPr>
      <w:rFonts w:cs="Arial"/>
      <w:color w:val="000000"/>
      <w:sz w:val="24"/>
      <w:szCs w:val="24"/>
    </w:rPr>
  </w:style>
  <w:style w:type="table" w:styleId="TableGrid">
    <w:name w:val="Table Grid"/>
    <w:basedOn w:val="TableNormal"/>
    <w:uiPriority w:val="39"/>
    <w:rsid w:val="00387A4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244062">
      <w:bodyDiv w:val="1"/>
      <w:marLeft w:val="0"/>
      <w:marRight w:val="0"/>
      <w:marTop w:val="0"/>
      <w:marBottom w:val="0"/>
      <w:divBdr>
        <w:top w:val="none" w:sz="0" w:space="0" w:color="auto"/>
        <w:left w:val="none" w:sz="0" w:space="0" w:color="auto"/>
        <w:bottom w:val="none" w:sz="0" w:space="0" w:color="auto"/>
        <w:right w:val="none" w:sz="0" w:space="0" w:color="auto"/>
      </w:divBdr>
      <w:divsChild>
        <w:div w:id="1373774546">
          <w:marLeft w:val="0"/>
          <w:marRight w:val="0"/>
          <w:marTop w:val="0"/>
          <w:marBottom w:val="0"/>
          <w:divBdr>
            <w:top w:val="none" w:sz="0" w:space="0" w:color="auto"/>
            <w:left w:val="none" w:sz="0" w:space="0" w:color="auto"/>
            <w:bottom w:val="none" w:sz="0" w:space="0" w:color="auto"/>
            <w:right w:val="none" w:sz="0" w:space="0" w:color="auto"/>
          </w:divBdr>
        </w:div>
        <w:div w:id="1573739263">
          <w:marLeft w:val="0"/>
          <w:marRight w:val="0"/>
          <w:marTop w:val="0"/>
          <w:marBottom w:val="0"/>
          <w:divBdr>
            <w:top w:val="none" w:sz="0" w:space="0" w:color="auto"/>
            <w:left w:val="none" w:sz="0" w:space="0" w:color="auto"/>
            <w:bottom w:val="none" w:sz="0" w:space="0" w:color="auto"/>
            <w:right w:val="none" w:sz="0" w:space="0" w:color="auto"/>
          </w:divBdr>
        </w:div>
        <w:div w:id="181868933">
          <w:marLeft w:val="0"/>
          <w:marRight w:val="0"/>
          <w:marTop w:val="0"/>
          <w:marBottom w:val="0"/>
          <w:divBdr>
            <w:top w:val="none" w:sz="0" w:space="0" w:color="auto"/>
            <w:left w:val="none" w:sz="0" w:space="0" w:color="auto"/>
            <w:bottom w:val="none" w:sz="0" w:space="0" w:color="auto"/>
            <w:right w:val="none" w:sz="0" w:space="0" w:color="auto"/>
          </w:divBdr>
        </w:div>
        <w:div w:id="383605310">
          <w:marLeft w:val="0"/>
          <w:marRight w:val="0"/>
          <w:marTop w:val="0"/>
          <w:marBottom w:val="0"/>
          <w:divBdr>
            <w:top w:val="none" w:sz="0" w:space="0" w:color="auto"/>
            <w:left w:val="none" w:sz="0" w:space="0" w:color="auto"/>
            <w:bottom w:val="none" w:sz="0" w:space="0" w:color="auto"/>
            <w:right w:val="none" w:sz="0" w:space="0" w:color="auto"/>
          </w:divBdr>
        </w:div>
      </w:divsChild>
    </w:div>
    <w:div w:id="1417560017">
      <w:bodyDiv w:val="1"/>
      <w:marLeft w:val="0"/>
      <w:marRight w:val="0"/>
      <w:marTop w:val="0"/>
      <w:marBottom w:val="0"/>
      <w:divBdr>
        <w:top w:val="none" w:sz="0" w:space="0" w:color="auto"/>
        <w:left w:val="none" w:sz="0" w:space="0" w:color="auto"/>
        <w:bottom w:val="none" w:sz="0" w:space="0" w:color="auto"/>
        <w:right w:val="none" w:sz="0" w:space="0" w:color="auto"/>
      </w:divBdr>
      <w:divsChild>
        <w:div w:id="314577909">
          <w:marLeft w:val="0"/>
          <w:marRight w:val="0"/>
          <w:marTop w:val="0"/>
          <w:marBottom w:val="0"/>
          <w:divBdr>
            <w:top w:val="none" w:sz="0" w:space="0" w:color="auto"/>
            <w:left w:val="none" w:sz="0" w:space="0" w:color="auto"/>
            <w:bottom w:val="none" w:sz="0" w:space="0" w:color="auto"/>
            <w:right w:val="none" w:sz="0" w:space="0" w:color="auto"/>
          </w:divBdr>
        </w:div>
        <w:div w:id="974407763">
          <w:marLeft w:val="0"/>
          <w:marRight w:val="0"/>
          <w:marTop w:val="0"/>
          <w:marBottom w:val="0"/>
          <w:divBdr>
            <w:top w:val="none" w:sz="0" w:space="0" w:color="auto"/>
            <w:left w:val="none" w:sz="0" w:space="0" w:color="auto"/>
            <w:bottom w:val="none" w:sz="0" w:space="0" w:color="auto"/>
            <w:right w:val="none" w:sz="0" w:space="0" w:color="auto"/>
          </w:divBdr>
        </w:div>
        <w:div w:id="869956395">
          <w:marLeft w:val="0"/>
          <w:marRight w:val="0"/>
          <w:marTop w:val="0"/>
          <w:marBottom w:val="0"/>
          <w:divBdr>
            <w:top w:val="none" w:sz="0" w:space="0" w:color="auto"/>
            <w:left w:val="none" w:sz="0" w:space="0" w:color="auto"/>
            <w:bottom w:val="none" w:sz="0" w:space="0" w:color="auto"/>
            <w:right w:val="none" w:sz="0" w:space="0" w:color="auto"/>
          </w:divBdr>
        </w:div>
        <w:div w:id="1423573264">
          <w:marLeft w:val="0"/>
          <w:marRight w:val="0"/>
          <w:marTop w:val="0"/>
          <w:marBottom w:val="0"/>
          <w:divBdr>
            <w:top w:val="none" w:sz="0" w:space="0" w:color="auto"/>
            <w:left w:val="none" w:sz="0" w:space="0" w:color="auto"/>
            <w:bottom w:val="none" w:sz="0" w:space="0" w:color="auto"/>
            <w:right w:val="none" w:sz="0" w:space="0" w:color="auto"/>
          </w:divBdr>
        </w:div>
      </w:divsChild>
    </w:div>
    <w:div w:id="1988589912">
      <w:bodyDiv w:val="1"/>
      <w:marLeft w:val="0"/>
      <w:marRight w:val="0"/>
      <w:marTop w:val="0"/>
      <w:marBottom w:val="0"/>
      <w:divBdr>
        <w:top w:val="none" w:sz="0" w:space="0" w:color="auto"/>
        <w:left w:val="none" w:sz="0" w:space="0" w:color="auto"/>
        <w:bottom w:val="none" w:sz="0" w:space="0" w:color="auto"/>
        <w:right w:val="none" w:sz="0" w:space="0" w:color="auto"/>
      </w:divBdr>
      <w:divsChild>
        <w:div w:id="92751274">
          <w:marLeft w:val="0"/>
          <w:marRight w:val="0"/>
          <w:marTop w:val="0"/>
          <w:marBottom w:val="0"/>
          <w:divBdr>
            <w:top w:val="none" w:sz="0" w:space="0" w:color="auto"/>
            <w:left w:val="none" w:sz="0" w:space="0" w:color="auto"/>
            <w:bottom w:val="none" w:sz="0" w:space="0" w:color="auto"/>
            <w:right w:val="none" w:sz="0" w:space="0" w:color="auto"/>
          </w:divBdr>
        </w:div>
        <w:div w:id="868877065">
          <w:marLeft w:val="0"/>
          <w:marRight w:val="0"/>
          <w:marTop w:val="0"/>
          <w:marBottom w:val="0"/>
          <w:divBdr>
            <w:top w:val="none" w:sz="0" w:space="0" w:color="auto"/>
            <w:left w:val="none" w:sz="0" w:space="0" w:color="auto"/>
            <w:bottom w:val="none" w:sz="0" w:space="0" w:color="auto"/>
            <w:right w:val="none" w:sz="0" w:space="0" w:color="auto"/>
          </w:divBdr>
        </w:div>
        <w:div w:id="2037346825">
          <w:marLeft w:val="0"/>
          <w:marRight w:val="0"/>
          <w:marTop w:val="0"/>
          <w:marBottom w:val="0"/>
          <w:divBdr>
            <w:top w:val="none" w:sz="0" w:space="0" w:color="auto"/>
            <w:left w:val="none" w:sz="0" w:space="0" w:color="auto"/>
            <w:bottom w:val="none" w:sz="0" w:space="0" w:color="auto"/>
            <w:right w:val="none" w:sz="0" w:space="0" w:color="auto"/>
          </w:divBdr>
        </w:div>
        <w:div w:id="17955615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753D2B9A76FB48BF7D2B5EE3AD817A" ma:contentTypeVersion="14" ma:contentTypeDescription="Create a new document." ma:contentTypeScope="" ma:versionID="30715591e88301d14f9e02d87f13a6b9">
  <xsd:schema xmlns:xsd="http://www.w3.org/2001/XMLSchema" xmlns:xs="http://www.w3.org/2001/XMLSchema" xmlns:p="http://schemas.microsoft.com/office/2006/metadata/properties" xmlns:ns3="affce2df-dea1-4d72-810e-b9074cca0335" xmlns:ns4="cafb30a0-b4e0-4016-ad93-05d12ca555b0" targetNamespace="http://schemas.microsoft.com/office/2006/metadata/properties" ma:root="true" ma:fieldsID="ec1724cc6ef1e9411d70142daf87623c" ns3:_="" ns4:_="">
    <xsd:import namespace="affce2df-dea1-4d72-810e-b9074cca0335"/>
    <xsd:import namespace="cafb30a0-b4e0-4016-ad93-05d12ca555b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ce2df-dea1-4d72-810e-b9074cca0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fb30a0-b4e0-4016-ad93-05d12ca555b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05E23-254F-4BBF-8B5E-015772550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ce2df-dea1-4d72-810e-b9074cca0335"/>
    <ds:schemaRef ds:uri="cafb30a0-b4e0-4016-ad93-05d12ca555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0AF8C7-BAD7-40AE-92EF-48B2644C02D9}">
  <ds:schemaRefs>
    <ds:schemaRef ds:uri="http://schemas.microsoft.com/sharepoint/v3/contenttype/forms"/>
  </ds:schemaRefs>
</ds:datastoreItem>
</file>

<file path=customXml/itemProps3.xml><?xml version="1.0" encoding="utf-8"?>
<ds:datastoreItem xmlns:ds="http://schemas.openxmlformats.org/officeDocument/2006/customXml" ds:itemID="{7E8037A5-D6AF-472F-8B0C-E5AB92CD231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3D43CC2-EC51-4486-BE9A-1A26A9DBA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3233</Words>
  <Characters>18433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Summer Hill</cp:lastModifiedBy>
  <cp:revision>2</cp:revision>
  <cp:lastPrinted>2014-09-17T13:26:00Z</cp:lastPrinted>
  <dcterms:created xsi:type="dcterms:W3CDTF">2024-06-24T23:08:00Z</dcterms:created>
  <dcterms:modified xsi:type="dcterms:W3CDTF">2024-06-24T23:08:00Z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0x010100C5753D2B9A76FB48BF7D2B5EE3AD817A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