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5ACE9" w14:textId="77777777" w:rsidR="007E217D" w:rsidRPr="00E83E0D" w:rsidRDefault="007E217D" w:rsidP="007E217D">
      <w:pPr>
        <w:rPr>
          <w:rStyle w:val="Heading1Char"/>
          <w:b w:val="0"/>
          <w:color w:val="FFFFFF"/>
          <w:sz w:val="18"/>
          <w:szCs w:val="18"/>
        </w:rPr>
      </w:pPr>
      <w:bookmarkStart w:id="0" w:name="_GoBack"/>
      <w:bookmarkEnd w:id="0"/>
    </w:p>
    <w:tbl>
      <w:tblPr>
        <w:tblW w:w="0" w:type="auto"/>
        <w:tblInd w:w="108" w:type="dxa"/>
        <w:shd w:val="clear" w:color="auto" w:fill="12263F"/>
        <w:tblLook w:val="04A0" w:firstRow="1" w:lastRow="0" w:firstColumn="1" w:lastColumn="0" w:noHBand="0" w:noVBand="1"/>
      </w:tblPr>
      <w:tblGrid>
        <w:gridCol w:w="2070"/>
      </w:tblGrid>
      <w:tr w:rsidR="007E217D" w:rsidRPr="00E83E0D" w14:paraId="0BC9E4E9" w14:textId="77777777" w:rsidTr="00023180">
        <w:trPr>
          <w:trHeight w:hRule="exact" w:val="284"/>
        </w:trPr>
        <w:tc>
          <w:tcPr>
            <w:tcW w:w="2070" w:type="dxa"/>
            <w:shd w:val="clear" w:color="auto" w:fill="12263F"/>
            <w:vAlign w:val="center"/>
          </w:tcPr>
          <w:p w14:paraId="5DE74188" w14:textId="77777777" w:rsidR="007E217D" w:rsidRPr="00E83E0D" w:rsidRDefault="0070545A" w:rsidP="0070545A">
            <w:pPr>
              <w:rPr>
                <w:rStyle w:val="Heading1Char"/>
                <w:b w:val="0"/>
                <w:color w:val="FFFFFF"/>
                <w:sz w:val="18"/>
                <w:szCs w:val="18"/>
              </w:rPr>
            </w:pPr>
            <w:r>
              <w:rPr>
                <w:rStyle w:val="Heading1Char"/>
                <w:b w:val="0"/>
                <w:color w:val="FFFFFF"/>
                <w:sz w:val="18"/>
                <w:szCs w:val="18"/>
              </w:rPr>
              <w:t>PARENT FACTSHEET</w:t>
            </w:r>
          </w:p>
        </w:tc>
      </w:tr>
    </w:tbl>
    <w:p w14:paraId="5B5F84B3" w14:textId="4222ECDF" w:rsidR="0070545A" w:rsidRPr="00AC5760" w:rsidRDefault="002415BA" w:rsidP="00044043">
      <w:pPr>
        <w:pStyle w:val="4Heading1"/>
        <w:spacing w:after="120"/>
      </w:pPr>
      <w:r>
        <w:t>Financially motivated sexual extortion (‘sextortion’)</w:t>
      </w:r>
    </w:p>
    <w:p w14:paraId="1F5D9F1A" w14:textId="77777777" w:rsidR="00906C29" w:rsidRPr="00684BB5" w:rsidRDefault="00684BB5" w:rsidP="00906C29">
      <w:pPr>
        <w:pStyle w:val="1bodycopy"/>
        <w:rPr>
          <w:color w:val="FFCD00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824" behindDoc="0" locked="0" layoutInCell="1" allowOverlap="1" wp14:anchorId="60B83EBE" wp14:editId="174BD844">
                <wp:simplePos x="0" y="0"/>
                <wp:positionH relativeFrom="column">
                  <wp:posOffset>0</wp:posOffset>
                </wp:positionH>
                <wp:positionV relativeFrom="paragraph">
                  <wp:posOffset>115342</wp:posOffset>
                </wp:positionV>
                <wp:extent cx="6149340" cy="0"/>
                <wp:effectExtent l="0" t="0" r="0" b="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4967BCB8" id="Straight Connector 13" o:spid="_x0000_s1026" style="position:absolute;z-index:251661824;visibility:visible;mso-wrap-style:square;mso-width-percent:0;mso-height-percent:0;mso-wrap-distance-left:9pt;mso-wrap-distance-top:0mm;mso-wrap-distance-right:9pt;mso-wrap-distance-bottom:0mm;mso-position-horizontal:absolute;mso-position-horizontal-relative:text;mso-position-vertical:absolute;mso-position-vertical-relative:text;mso-width-percent:0;mso-height-percent:0;mso-width-relative:margin;mso-height-relative:page" from="0,9.1pt" to="484.2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418263A1" w14:textId="34F2CE96" w:rsidR="005D2EEA" w:rsidRDefault="005D2EEA" w:rsidP="005D2EEA">
      <w:pPr>
        <w:pStyle w:val="2Subheadblue"/>
      </w:pPr>
      <w:r>
        <w:t>What is ‘sextortion’?</w:t>
      </w:r>
    </w:p>
    <w:p w14:paraId="4234EF4E" w14:textId="6D7CBC12" w:rsidR="005D2EEA" w:rsidRDefault="005D2EEA" w:rsidP="005D2EEA">
      <w:pPr>
        <w:pStyle w:val="1bodycopy"/>
      </w:pPr>
      <w:r>
        <w:t>Financially motivated sexual extortion (</w:t>
      </w:r>
      <w:r w:rsidR="00356CDA">
        <w:t>or</w:t>
      </w:r>
      <w:r>
        <w:t xml:space="preserve"> ‘sextortion’) is a type of online blackmail. An adult (or group of adults) threatens to release nude or semi-nude images of a child unless they pay </w:t>
      </w:r>
      <w:r w:rsidR="000D4DBC">
        <w:t xml:space="preserve">them </w:t>
      </w:r>
      <w:r>
        <w:t>money</w:t>
      </w:r>
      <w:r w:rsidR="000D4DBC">
        <w:t>,</w:t>
      </w:r>
      <w:r>
        <w:t xml:space="preserve"> or do something else to benefit them. </w:t>
      </w:r>
      <w:r w:rsidR="000D4DBC">
        <w:t>It is a form of child sexual abuse.</w:t>
      </w:r>
    </w:p>
    <w:p w14:paraId="03CD58AF" w14:textId="6547F333" w:rsidR="005D2EEA" w:rsidRDefault="005D2EEA" w:rsidP="005D2EEA">
      <w:pPr>
        <w:pStyle w:val="1bodycopy"/>
      </w:pPr>
      <w:r>
        <w:t xml:space="preserve">Sextortion is often carried out by offenders in an organised crime group, and is motivated by profit. </w:t>
      </w:r>
    </w:p>
    <w:p w14:paraId="77CFE0C7" w14:textId="7548E0F2" w:rsidR="005D2EEA" w:rsidRDefault="005D2EEA" w:rsidP="005D2EEA">
      <w:pPr>
        <w:pStyle w:val="1bodycopy"/>
      </w:pPr>
      <w:r>
        <w:t>Sometimes adults pose as children</w:t>
      </w:r>
      <w:r w:rsidR="000D4DBC">
        <w:t>,</w:t>
      </w:r>
      <w:r>
        <w:t xml:space="preserve"> to make contact</w:t>
      </w:r>
      <w:r w:rsidR="00792F6B">
        <w:t xml:space="preserve"> with them</w:t>
      </w:r>
      <w:r>
        <w:t xml:space="preserve">. They might: </w:t>
      </w:r>
    </w:p>
    <w:p w14:paraId="7CEF1CC3" w14:textId="77777777" w:rsidR="005D2EEA" w:rsidRPr="000E0549" w:rsidRDefault="005D2EEA" w:rsidP="005D2EEA">
      <w:pPr>
        <w:pStyle w:val="3Bulletedcopyyellow"/>
        <w:rPr>
          <w:lang w:val="en-GB" w:eastAsia="en-GB"/>
        </w:rPr>
      </w:pPr>
      <w:r>
        <w:rPr>
          <w:lang w:val="en-GB" w:eastAsia="en-GB"/>
        </w:rPr>
        <w:t>G</w:t>
      </w:r>
      <w:r w:rsidRPr="000E0549">
        <w:rPr>
          <w:lang w:val="en-GB" w:eastAsia="en-GB"/>
        </w:rPr>
        <w:t xml:space="preserve">room or coerce the child </w:t>
      </w:r>
      <w:r>
        <w:rPr>
          <w:lang w:val="en-GB" w:eastAsia="en-GB"/>
        </w:rPr>
        <w:t xml:space="preserve">into </w:t>
      </w:r>
      <w:r w:rsidRPr="000E0549">
        <w:rPr>
          <w:lang w:val="en-GB" w:eastAsia="en-GB"/>
        </w:rPr>
        <w:t>sending nudes or semi-nudes and financially blackmail them</w:t>
      </w:r>
    </w:p>
    <w:p w14:paraId="7C2F6962" w14:textId="77777777" w:rsidR="005D2EEA" w:rsidRPr="000E0549" w:rsidRDefault="005D2EEA" w:rsidP="005D2EEA">
      <w:pPr>
        <w:pStyle w:val="3Bulletedcopyyellow"/>
        <w:rPr>
          <w:lang w:val="en-GB" w:eastAsia="en-GB"/>
        </w:rPr>
      </w:pPr>
      <w:r>
        <w:rPr>
          <w:lang w:val="en-GB" w:eastAsia="en-GB"/>
        </w:rPr>
        <w:t>U</w:t>
      </w:r>
      <w:r w:rsidRPr="000E0549">
        <w:rPr>
          <w:lang w:val="en-GB" w:eastAsia="en-GB"/>
        </w:rPr>
        <w:t>se images that have been stolen from the child</w:t>
      </w:r>
      <w:r>
        <w:rPr>
          <w:lang w:val="en-GB" w:eastAsia="en-GB"/>
        </w:rPr>
        <w:t xml:space="preserve">, </w:t>
      </w:r>
      <w:r w:rsidRPr="000E0549">
        <w:rPr>
          <w:lang w:val="en-GB" w:eastAsia="en-GB"/>
        </w:rPr>
        <w:t>taken through hacking their account</w:t>
      </w:r>
    </w:p>
    <w:p w14:paraId="41EAE13E" w14:textId="71D702C2" w:rsidR="005D2EEA" w:rsidRDefault="005D2EEA" w:rsidP="005D2EEA">
      <w:pPr>
        <w:pStyle w:val="3Bulletedcopyyellow"/>
        <w:rPr>
          <w:lang w:val="en-GB" w:eastAsia="en-GB"/>
        </w:rPr>
      </w:pPr>
      <w:r>
        <w:rPr>
          <w:lang w:val="en-GB" w:eastAsia="en-GB"/>
        </w:rPr>
        <w:t>U</w:t>
      </w:r>
      <w:r w:rsidRPr="000E0549">
        <w:rPr>
          <w:lang w:val="en-GB" w:eastAsia="en-GB"/>
        </w:rPr>
        <w:t>se digitally</w:t>
      </w:r>
      <w:r w:rsidR="00356CDA">
        <w:rPr>
          <w:lang w:val="en-GB" w:eastAsia="en-GB"/>
        </w:rPr>
        <w:t xml:space="preserve"> </w:t>
      </w:r>
      <w:r w:rsidRPr="000E0549">
        <w:rPr>
          <w:lang w:val="en-GB" w:eastAsia="en-GB"/>
        </w:rPr>
        <w:t>manipulated images, including AI-generated images, of the child</w:t>
      </w:r>
    </w:p>
    <w:p w14:paraId="7F771D0A" w14:textId="77777777" w:rsidR="00E57E36" w:rsidRDefault="00E57E36" w:rsidP="00E57E36">
      <w:pPr>
        <w:pStyle w:val="3Bulletedcopyyellow"/>
        <w:numPr>
          <w:ilvl w:val="0"/>
          <w:numId w:val="0"/>
        </w:numPr>
        <w:ind w:left="340" w:hanging="170"/>
        <w:rPr>
          <w:lang w:val="en-GB" w:eastAsia="en-GB"/>
        </w:rPr>
      </w:pPr>
    </w:p>
    <w:p w14:paraId="66451DD6" w14:textId="04968B10" w:rsidR="00E57E36" w:rsidRDefault="00E57E36" w:rsidP="006C6753">
      <w:pPr>
        <w:pStyle w:val="3Bulletedcopyyellow"/>
        <w:numPr>
          <w:ilvl w:val="0"/>
          <w:numId w:val="0"/>
        </w:numPr>
        <w:spacing w:after="0"/>
        <w:rPr>
          <w:lang w:val="en-GB" w:eastAsia="en-GB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3872" behindDoc="0" locked="0" layoutInCell="1" allowOverlap="1" wp14:anchorId="1E61A301" wp14:editId="22B72E1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49340" cy="0"/>
                <wp:effectExtent l="0" t="0" r="0" b="0"/>
                <wp:wrapNone/>
                <wp:docPr id="1229543084" name="Straight Connector 12295430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49340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212784B6" id="Straight Connector 1229543084" o:spid="_x0000_s1026" style="position:absolute;z-index:251663872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page" from="0,0" to="484.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" strokecolor="#ffcd00" strokeweight="1.25pt">
                <v:stroke joinstyle="miter"/>
                <o:lock v:ext="edit" shapetype="f"/>
              </v:line>
            </w:pict>
          </mc:Fallback>
        </mc:AlternateContent>
      </w:r>
    </w:p>
    <w:p w14:paraId="5C62C2A1" w14:textId="77777777" w:rsidR="00E57E36" w:rsidRDefault="00E57E36" w:rsidP="006C6753">
      <w:pPr>
        <w:pStyle w:val="2Subheadblue"/>
        <w:spacing w:before="0"/>
      </w:pPr>
      <w:r>
        <w:t xml:space="preserve">Signs to look out for  </w:t>
      </w:r>
    </w:p>
    <w:p w14:paraId="53D181D0" w14:textId="4874F70D" w:rsidR="00E57E36" w:rsidRDefault="00E57E36" w:rsidP="00E57E36">
      <w:pPr>
        <w:pStyle w:val="1bodycopy"/>
      </w:pPr>
      <w:r>
        <w:t xml:space="preserve">If a child is </w:t>
      </w:r>
      <w:r w:rsidR="006B489C">
        <w:t xml:space="preserve">a victim of sextortion, </w:t>
      </w:r>
      <w:r>
        <w:t>they might:</w:t>
      </w:r>
    </w:p>
    <w:p w14:paraId="276DF4E9" w14:textId="7BBB9179" w:rsidR="00E57E36" w:rsidRDefault="00E57E36" w:rsidP="00E57E36">
      <w:pPr>
        <w:pStyle w:val="3Bulletedcopyyellow"/>
      </w:pPr>
      <w:r>
        <w:t xml:space="preserve">Spend </w:t>
      </w:r>
      <w:r w:rsidRPr="00C9655D">
        <w:t>more time online, or more time offline</w:t>
      </w:r>
      <w:r>
        <w:t xml:space="preserve"> – they might try to avoid mobile phones, laptops and tablets entirely</w:t>
      </w:r>
      <w:r w:rsidR="000D4DBC">
        <w:t>, for example</w:t>
      </w:r>
    </w:p>
    <w:p w14:paraId="40595B26" w14:textId="77777777" w:rsidR="00E57E36" w:rsidRPr="00C9655D" w:rsidRDefault="00E57E36" w:rsidP="00E57E36">
      <w:pPr>
        <w:pStyle w:val="3Bulletedcopyyellow"/>
      </w:pPr>
      <w:r>
        <w:t>C</w:t>
      </w:r>
      <w:r w:rsidRPr="00C9655D">
        <w:t xml:space="preserve">omplain of being tired because they were online all night, or have their phone going off a lot </w:t>
      </w:r>
    </w:p>
    <w:p w14:paraId="3F0A85BD" w14:textId="7A30C8C9" w:rsidR="00E57E36" w:rsidRPr="00C9655D" w:rsidRDefault="00E57E36" w:rsidP="00E57E36">
      <w:pPr>
        <w:pStyle w:val="3Bulletedcopyyellow"/>
      </w:pPr>
      <w:r>
        <w:rPr>
          <w:color w:val="1D1C1D"/>
        </w:rPr>
        <w:t xml:space="preserve">Have </w:t>
      </w:r>
      <w:r w:rsidRPr="00C9655D">
        <w:rPr>
          <w:color w:val="1D1C1D"/>
        </w:rPr>
        <w:t>stronger emotional responses or outburst</w:t>
      </w:r>
      <w:r w:rsidR="00792F6B">
        <w:rPr>
          <w:color w:val="1D1C1D"/>
        </w:rPr>
        <w:t>s</w:t>
      </w:r>
      <w:r w:rsidRPr="00C9655D">
        <w:rPr>
          <w:color w:val="1D1C1D"/>
        </w:rPr>
        <w:t xml:space="preserve"> to being online –</w:t>
      </w:r>
      <w:r w:rsidRPr="00C9655D">
        <w:t xml:space="preserve"> </w:t>
      </w:r>
      <w:r w:rsidR="000D4DBC">
        <w:t>they</w:t>
      </w:r>
      <w:r w:rsidRPr="00C9655D">
        <w:t xml:space="preserve"> may get unusually angry, upset or distant after checking their phone or using their computer/tablet</w:t>
      </w:r>
    </w:p>
    <w:p w14:paraId="11B981B3" w14:textId="34673F57" w:rsidR="00E57E36" w:rsidRDefault="00E57E36" w:rsidP="00E57E36">
      <w:pPr>
        <w:pStyle w:val="3Bulletedcopyyellow"/>
      </w:pPr>
      <w:r w:rsidRPr="00C9655D">
        <w:t xml:space="preserve">Be secretive about their use of the internet or a device – they may refuse to hand their phone in if </w:t>
      </w:r>
      <w:r w:rsidR="000D4DBC">
        <w:t>they’re asked to do so by a teacher</w:t>
      </w:r>
      <w:r w:rsidRPr="00C9655D">
        <w:t>, or refuse to tell you what they get up to online</w:t>
      </w:r>
    </w:p>
    <w:p w14:paraId="6C535604" w14:textId="5204912E" w:rsidR="00E57E36" w:rsidRDefault="00E57E36" w:rsidP="00E57E36">
      <w:pPr>
        <w:pStyle w:val="3Bulletedcopyyellow"/>
      </w:pPr>
      <w:r>
        <w:t>Show signs of self-harm or suicidal thoughts. They might also show signs of hopelessness</w:t>
      </w:r>
    </w:p>
    <w:p w14:paraId="3AAD2C12" w14:textId="684784F8" w:rsidR="006C6753" w:rsidRPr="007612F4" w:rsidRDefault="006C6753" w:rsidP="006C6753">
      <w:pPr>
        <w:pStyle w:val="3Bulletedcopyyellow"/>
        <w:numPr>
          <w:ilvl w:val="0"/>
          <w:numId w:val="0"/>
        </w:numPr>
        <w:ind w:left="340" w:hanging="170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7968" behindDoc="0" locked="0" layoutInCell="1" allowOverlap="1" wp14:anchorId="1C4BECA2" wp14:editId="6882C7CD">
                <wp:simplePos x="0" y="0"/>
                <wp:positionH relativeFrom="column">
                  <wp:posOffset>-1788</wp:posOffset>
                </wp:positionH>
                <wp:positionV relativeFrom="paragraph">
                  <wp:posOffset>57289</wp:posOffset>
                </wp:positionV>
                <wp:extent cx="6158865" cy="0"/>
                <wp:effectExtent l="0" t="0" r="13335" b="12700"/>
                <wp:wrapNone/>
                <wp:docPr id="418329350" name="Straight Connector 418329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FFCD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line w14:anchorId="5F5BA21D" id="Straight Connector 418329350" o:spid="_x0000_s1026" style="position:absolute;flip:y;z-index:25166796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margin;mso-height-relative:margin" from="-.15pt,4.5pt" to="484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" strokecolor="#ffcd00" strokeweight="1pt">
                <v:stroke joinstyle="miter"/>
                <o:lock v:ext="edit" shapetype="f"/>
              </v:line>
            </w:pict>
          </mc:Fallback>
        </mc:AlternateContent>
      </w:r>
    </w:p>
    <w:p w14:paraId="20809425" w14:textId="4E17AD73" w:rsidR="006C6753" w:rsidRDefault="006C6753" w:rsidP="006C6753">
      <w:pPr>
        <w:pStyle w:val="2Subheadblue"/>
        <w:spacing w:before="0"/>
      </w:pPr>
      <w:r>
        <w:t>How to protect yourself and your child from sextortion</w:t>
      </w:r>
    </w:p>
    <w:p w14:paraId="1273B179" w14:textId="329869A9" w:rsidR="006C6753" w:rsidRDefault="00441315" w:rsidP="001A50E6">
      <w:pPr>
        <w:pStyle w:val="3Bulletedcopyyellow"/>
      </w:pPr>
      <w:r>
        <w:t>Encourage your child to be careful with the information they share online</w:t>
      </w:r>
      <w:r w:rsidR="000D75E1">
        <w:t>, and remind them that it’s important to tell you if they’re ever a victim of sextortion or other online abuse</w:t>
      </w:r>
    </w:p>
    <w:p w14:paraId="4681C151" w14:textId="7D3C1FEC" w:rsidR="000D75E1" w:rsidRDefault="00441315" w:rsidP="000D75E1">
      <w:pPr>
        <w:pStyle w:val="3Bulletedcopyyellow"/>
      </w:pPr>
      <w:r>
        <w:t>Review your child’s privacy settings on any accounts they use</w:t>
      </w:r>
      <w:r w:rsidR="000D4DBC">
        <w:t>,</w:t>
      </w:r>
      <w:r>
        <w:t xml:space="preserve"> so it’s harder for strangers to contact them</w:t>
      </w:r>
    </w:p>
    <w:p w14:paraId="0DD7097F" w14:textId="629663BF" w:rsidR="00441315" w:rsidRDefault="00441315" w:rsidP="001A50E6">
      <w:pPr>
        <w:pStyle w:val="3Bulletedcopyyellow"/>
      </w:pPr>
      <w:r>
        <w:t>Use strong passwords for each account you use online, so it’s harder for criminals to break in and get information</w:t>
      </w:r>
      <w:r w:rsidR="000D4DBC">
        <w:t xml:space="preserve"> about you </w:t>
      </w:r>
    </w:p>
    <w:p w14:paraId="658E9103" w14:textId="39FBA9D6" w:rsidR="00906C29" w:rsidRPr="007612F4" w:rsidRDefault="00441315" w:rsidP="006021AB">
      <w:pPr>
        <w:pStyle w:val="3Bulletedcopyyellow"/>
        <w:numPr>
          <w:ilvl w:val="0"/>
          <w:numId w:val="0"/>
        </w:numPr>
      </w:pPr>
      <w:r>
        <w:br/>
      </w:r>
    </w:p>
    <w:p w14:paraId="295E1222" w14:textId="0D0B51E5" w:rsidR="0070545A" w:rsidRDefault="00E57E36" w:rsidP="006C6753">
      <w:pPr>
        <w:pStyle w:val="2Subheadblue"/>
        <w:spacing w:before="0"/>
      </w:pPr>
      <w:r>
        <w:lastRenderedPageBreak/>
        <w:t>What to do if you think your child is a victim</w:t>
      </w:r>
    </w:p>
    <w:p w14:paraId="34B868AC" w14:textId="6B4ED7A2" w:rsidR="000D75E1" w:rsidRPr="000D75E1" w:rsidRDefault="000D75E1" w:rsidP="000D75E1">
      <w:pPr>
        <w:pStyle w:val="1bodycopy"/>
        <w:rPr>
          <w:b/>
        </w:rPr>
      </w:pPr>
      <w:r w:rsidRPr="000D75E1">
        <w:rPr>
          <w:b/>
        </w:rPr>
        <w:t>Do:</w:t>
      </w:r>
    </w:p>
    <w:p w14:paraId="5E2D2BC3" w14:textId="6254103E" w:rsidR="000D75E1" w:rsidRDefault="000D75E1" w:rsidP="000D75E1">
      <w:pPr>
        <w:pStyle w:val="3Bulletedcopyyellow"/>
      </w:pPr>
      <w:r>
        <w:t>Reassure them that it’s not their fault, and that you’ll support them to handle the situation</w:t>
      </w:r>
    </w:p>
    <w:p w14:paraId="3E1DAE6D" w14:textId="04935D7A" w:rsidR="00E57E36" w:rsidRDefault="000D75E1" w:rsidP="00C1767A">
      <w:pPr>
        <w:pStyle w:val="3Bulletedcopyyellow"/>
      </w:pPr>
      <w:r>
        <w:t>C</w:t>
      </w:r>
      <w:r w:rsidR="00E57E36">
        <w:t xml:space="preserve">ontact the police – you can make a report </w:t>
      </w:r>
      <w:r w:rsidR="00792F6B">
        <w:t>via</w:t>
      </w:r>
      <w:r w:rsidR="00E57E36">
        <w:t xml:space="preserve"> the Child Exploitation and Online Protection</w:t>
      </w:r>
      <w:r w:rsidR="00792F6B">
        <w:t xml:space="preserve"> (CEOP)</w:t>
      </w:r>
      <w:r w:rsidR="00E57E36">
        <w:t xml:space="preserve"> website (</w:t>
      </w:r>
      <w:hyperlink r:id="rId8" w:history="1">
        <w:r w:rsidR="00E57E36" w:rsidRPr="006B761A">
          <w:rPr>
            <w:rStyle w:val="Hyperlink"/>
          </w:rPr>
          <w:t>https://www.ceop.police.uk/Safety-Centre/</w:t>
        </w:r>
      </w:hyperlink>
      <w:r w:rsidR="00E57E36">
        <w:t>)</w:t>
      </w:r>
    </w:p>
    <w:p w14:paraId="555EF408" w14:textId="385E624B" w:rsidR="000D75E1" w:rsidRDefault="000D75E1" w:rsidP="00C1767A">
      <w:pPr>
        <w:pStyle w:val="3Bulletedcopyyellow"/>
      </w:pPr>
      <w:bookmarkStart w:id="1" w:name="_Hlk197952671"/>
      <w:r>
        <w:t xml:space="preserve">Use Childline’s Report Remove service – this helps young people </w:t>
      </w:r>
      <w:r w:rsidR="00356CDA">
        <w:t>confidentially report</w:t>
      </w:r>
      <w:r>
        <w:t xml:space="preserve"> sexual images/videos of themselves,</w:t>
      </w:r>
      <w:r w:rsidR="00356CDA">
        <w:t xml:space="preserve"> remove them from the internet,</w:t>
      </w:r>
      <w:r>
        <w:t xml:space="preserve"> and access specialist support (</w:t>
      </w:r>
      <w:hyperlink r:id="rId9" w:history="1">
        <w:r w:rsidR="00356CDA" w:rsidRPr="0011478D">
          <w:rPr>
            <w:rStyle w:val="Hyperlink"/>
          </w:rPr>
          <w:t>https://www.childline.org.uk/info-advice/bullying-abuse-safety/online-mobile-safety/report-remove/</w:t>
        </w:r>
      </w:hyperlink>
      <w:r>
        <w:t xml:space="preserve">) </w:t>
      </w:r>
    </w:p>
    <w:bookmarkEnd w:id="1"/>
    <w:p w14:paraId="738C196C" w14:textId="481740AE" w:rsidR="002E16E7" w:rsidRDefault="00E57E36" w:rsidP="00023180">
      <w:pPr>
        <w:pStyle w:val="3Bulletedcopyyellow"/>
      </w:pPr>
      <w:r>
        <w:t xml:space="preserve">If your child agrees to it, speak to our </w:t>
      </w:r>
      <w:r w:rsidR="00792F6B">
        <w:t xml:space="preserve">school’s </w:t>
      </w:r>
      <w:r>
        <w:t xml:space="preserve">designated safeguarding lead </w:t>
      </w:r>
      <w:r w:rsidR="00792F6B">
        <w:t xml:space="preserve">(DSL) </w:t>
      </w:r>
      <w:r w:rsidRPr="00E57E36">
        <w:rPr>
          <w:highlight w:val="yellow"/>
        </w:rPr>
        <w:t>[Insert your DSL’s name and contact details]</w:t>
      </w:r>
    </w:p>
    <w:p w14:paraId="32CF4AA9" w14:textId="79ECFCF9" w:rsidR="000D75E1" w:rsidRDefault="000D75E1" w:rsidP="000D75E1">
      <w:pPr>
        <w:pStyle w:val="3Bulletedcopyyellow"/>
        <w:numPr>
          <w:ilvl w:val="0"/>
          <w:numId w:val="0"/>
        </w:numPr>
        <w:ind w:left="340" w:hanging="170"/>
      </w:pPr>
    </w:p>
    <w:p w14:paraId="2B0EB5C3" w14:textId="58DC07CC" w:rsidR="000D75E1" w:rsidRPr="000D75E1" w:rsidRDefault="000D75E1" w:rsidP="000D75E1">
      <w:pPr>
        <w:pStyle w:val="1bodycopy"/>
        <w:rPr>
          <w:b/>
        </w:rPr>
      </w:pPr>
      <w:r w:rsidRPr="000D75E1">
        <w:rPr>
          <w:b/>
        </w:rPr>
        <w:t>Do</w:t>
      </w:r>
      <w:r>
        <w:rPr>
          <w:b/>
        </w:rPr>
        <w:t>n’t</w:t>
      </w:r>
      <w:r w:rsidRPr="000D75E1">
        <w:rPr>
          <w:b/>
        </w:rPr>
        <w:t>:</w:t>
      </w:r>
    </w:p>
    <w:p w14:paraId="4778D89D" w14:textId="24E1628C" w:rsidR="000D75E1" w:rsidRDefault="000D75E1" w:rsidP="000D75E1">
      <w:pPr>
        <w:pStyle w:val="3Bulletedcopyyellow"/>
      </w:pPr>
      <w:r>
        <w:t>Blame your child – criminals use sophisticated methods to trick young people</w:t>
      </w:r>
    </w:p>
    <w:p w14:paraId="021ADD73" w14:textId="30F9106B" w:rsidR="000D75E1" w:rsidRDefault="000D75E1" w:rsidP="000D75E1">
      <w:pPr>
        <w:pStyle w:val="3Bulletedcopyyellow"/>
      </w:pPr>
      <w:r>
        <w:t>Pay the person asking for money – instead, make sure your child stops engaging with them</w:t>
      </w:r>
    </w:p>
    <w:p w14:paraId="5BAE3328" w14:textId="6953A8BA" w:rsidR="000D75E1" w:rsidRDefault="000D75E1" w:rsidP="000D75E1">
      <w:pPr>
        <w:pStyle w:val="3Bulletedcopyyellow"/>
      </w:pPr>
      <w:r>
        <w:t>Delete any images, messages or videos, since they can be used by the police as evidence</w:t>
      </w:r>
    </w:p>
    <w:p w14:paraId="2A76650A" w14:textId="3F192FBF" w:rsidR="000D75E1" w:rsidRDefault="00356CDA" w:rsidP="000D75E1">
      <w:pPr>
        <w:pStyle w:val="3Bulletedcopyyellow"/>
        <w:numPr>
          <w:ilvl w:val="0"/>
          <w:numId w:val="0"/>
        </w:numPr>
        <w:ind w:left="340" w:hanging="17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A9340F7" wp14:editId="44727210">
                <wp:simplePos x="0" y="0"/>
                <wp:positionH relativeFrom="column">
                  <wp:posOffset>20955</wp:posOffset>
                </wp:positionH>
                <wp:positionV relativeFrom="paragraph">
                  <wp:posOffset>3423285</wp:posOffset>
                </wp:positionV>
                <wp:extent cx="6191250" cy="1736725"/>
                <wp:effectExtent l="0" t="0" r="0" b="0"/>
                <wp:wrapTight wrapText="bothSides">
                  <wp:wrapPolygon edited="0">
                    <wp:start x="0" y="0"/>
                    <wp:lineTo x="0" y="21324"/>
                    <wp:lineTo x="21534" y="21324"/>
                    <wp:lineTo x="21534" y="0"/>
                    <wp:lineTo x="0" y="0"/>
                  </wp:wrapPolygon>
                </wp:wrapTight>
                <wp:docPr id="211796799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91250" cy="1736725"/>
                        </a:xfrm>
                        <a:prstGeom prst="rect">
                          <a:avLst/>
                        </a:prstGeom>
                        <a:solidFill>
                          <a:srgbClr val="D8DFD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82BE94E" w14:textId="77777777" w:rsidR="00E57E36" w:rsidRDefault="00E57E36" w:rsidP="00E57E36">
                            <w:pPr>
                              <w:pStyle w:val="9Boxheading"/>
                              <w:rPr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  <w:lang w:val="en-GB" w:eastAsia="en-GB"/>
                              </w:rPr>
                              <w:t>Sources</w:t>
                            </w:r>
                          </w:p>
                          <w:p w14:paraId="37A20C8F" w14:textId="77777777" w:rsidR="00E57E36" w:rsidRDefault="00E57E36" w:rsidP="00E57E36">
                            <w:pPr>
                              <w:pStyle w:val="1bodycopy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This factsheet was produced by</w:t>
                            </w: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0" w:history="1">
                              <w:r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The Key Safeguarding</w:t>
                              </w:r>
                            </w:hyperlink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: thekeysupport.com/safeguarding</w:t>
                            </w:r>
                          </w:p>
                          <w:p w14:paraId="5EC89EC4" w14:textId="77777777" w:rsidR="00E57E36" w:rsidRDefault="00E57E36" w:rsidP="00E57E36">
                            <w:pPr>
                              <w:pStyle w:val="4Bulletedcopyblue"/>
                              <w:rPr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>With thanks to education expert Aaron King for his help with this content</w:t>
                            </w:r>
                          </w:p>
                          <w:p w14:paraId="517FB6B8" w14:textId="09EA7C4F" w:rsidR="00E57E36" w:rsidRDefault="006C6753" w:rsidP="00E57E36">
                            <w:pPr>
                              <w:pStyle w:val="4Bulletedcopyblue"/>
                              <w:rPr>
                                <w:i/>
                                <w:iCs/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 xml:space="preserve">Internet Watch Foundation, </w:t>
                            </w:r>
                            <w:hyperlink r:id="rId11" w:history="1">
                              <w:r w:rsidRPr="006C6753">
                                <w:rPr>
                                  <w:rStyle w:val="Hyperlink"/>
                                  <w:lang w:val="en-GB" w:eastAsia="en-GB"/>
                                </w:rPr>
                                <w:t>Advice for parents or carers of children who are being sexually extorted or ‘sextorted’</w:t>
                              </w:r>
                            </w:hyperlink>
                            <w:r w:rsidR="006F1790">
                              <w:rPr>
                                <w:lang w:val="en-GB" w:eastAsia="en-GB"/>
                              </w:rPr>
                              <w:t xml:space="preserve">, </w:t>
                            </w:r>
                            <w:hyperlink r:id="rId12" w:history="1">
                              <w:r w:rsidR="00356CDA" w:rsidRPr="0011478D">
                                <w:rPr>
                                  <w:rStyle w:val="Hyperlink"/>
                                  <w:i/>
                                  <w:iCs/>
                                  <w:lang w:val="en-GB" w:eastAsia="en-GB"/>
                                </w:rPr>
                                <w:t>www.iwf.org.uk/resources/sextortion/parents-and-carers</w:t>
                              </w:r>
                            </w:hyperlink>
                          </w:p>
                          <w:p w14:paraId="129BA298" w14:textId="441AABA6" w:rsidR="00356CDA" w:rsidRPr="006F1790" w:rsidRDefault="00356CDA" w:rsidP="00E57E36">
                            <w:pPr>
                              <w:pStyle w:val="4Bulletedcopyblue"/>
                              <w:rPr>
                                <w:i/>
                                <w:iCs/>
                                <w:lang w:val="en-GB" w:eastAsia="en-GB"/>
                              </w:rPr>
                            </w:pPr>
                            <w:r>
                              <w:rPr>
                                <w:lang w:val="en-GB" w:eastAsia="en-GB"/>
                              </w:rPr>
                              <w:t xml:space="preserve">Childline, </w:t>
                            </w:r>
                            <w:hyperlink r:id="rId13" w:history="1">
                              <w:r w:rsidR="009F7223" w:rsidRPr="009551D5">
                                <w:rPr>
                                  <w:rStyle w:val="Hyperlink"/>
                                  <w:lang w:val="en-GB" w:eastAsia="en-GB"/>
                                </w:rPr>
                                <w:t>Report Remove</w:t>
                              </w:r>
                            </w:hyperlink>
                            <w:r>
                              <w:rPr>
                                <w:lang w:val="en-GB" w:eastAsia="en-GB"/>
                              </w:rPr>
                              <w:t xml:space="preserve">, </w:t>
                            </w:r>
                            <w:r w:rsidRPr="00356CDA">
                              <w:rPr>
                                <w:i/>
                                <w:iCs/>
                                <w:lang w:val="en-GB" w:eastAsia="en-GB"/>
                              </w:rPr>
                              <w:t>https://www.childline.org.uk/info-advice/bullying-abuse-safety/online-mobile-safety/report-remove/</w:t>
                            </w:r>
                          </w:p>
                        </w:txbxContent>
                      </wps:txbx>
                      <wps:bodyPr rot="0" vert="horz" wrap="square" lIns="108000" tIns="108000" rIns="108000" bIns="10800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9340F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.65pt;margin-top:269.55pt;width:487.5pt;height:136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" fillcolor="#d8dfde" stroked="f">
                <v:textbox inset="3mm,3mm,3mm,3mm">
                  <w:txbxContent>
                    <w:p w14:paraId="282BE94E" w14:textId="77777777" w:rsidR="00E57E36" w:rsidRDefault="00E57E36" w:rsidP="00E57E36">
                      <w:pPr>
                        <w:pStyle w:val="9Boxheading"/>
                        <w:rPr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sz w:val="22"/>
                          <w:szCs w:val="22"/>
                          <w:lang w:val="en-GB" w:eastAsia="en-GB"/>
                        </w:rPr>
                        <w:t>Sources</w:t>
                      </w:r>
                    </w:p>
                    <w:p w14:paraId="37A20C8F" w14:textId="77777777" w:rsidR="00E57E36" w:rsidRDefault="00E57E36" w:rsidP="00E57E36">
                      <w:pPr>
                        <w:pStyle w:val="1bodycopy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This factsheet was produced by</w:t>
                      </w:r>
                      <w:r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hyperlink r:id="rId14" w:history="1">
                        <w:r>
                          <w:rPr>
                            <w:rStyle w:val="Hyperlink"/>
                            <w:sz w:val="20"/>
                            <w:szCs w:val="20"/>
                          </w:rPr>
                          <w:t>The Key Safeguarding</w:t>
                        </w:r>
                      </w:hyperlink>
                      <w:r>
                        <w:rPr>
                          <w:b/>
                          <w:sz w:val="20"/>
                          <w:szCs w:val="20"/>
                        </w:rPr>
                        <w:t>: thekeysupport.com/safeguarding</w:t>
                      </w:r>
                    </w:p>
                    <w:p w14:paraId="5EC89EC4" w14:textId="77777777" w:rsidR="00E57E36" w:rsidRDefault="00E57E36" w:rsidP="00E57E36">
                      <w:pPr>
                        <w:pStyle w:val="4Bulletedcopyblue"/>
                        <w:rPr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>With thanks to education expert Aaron King for his help with this content</w:t>
                      </w:r>
                    </w:p>
                    <w:p w14:paraId="517FB6B8" w14:textId="09EA7C4F" w:rsidR="00E57E36" w:rsidRDefault="006C6753" w:rsidP="00E57E36">
                      <w:pPr>
                        <w:pStyle w:val="4Bulletedcopyblue"/>
                        <w:rPr>
                          <w:i/>
                          <w:iCs/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 xml:space="preserve">Internet Watch Foundation, </w:t>
                      </w:r>
                      <w:hyperlink r:id="rId15" w:history="1">
                        <w:r w:rsidRPr="006C6753">
                          <w:rPr>
                            <w:rStyle w:val="Hyperlink"/>
                            <w:lang w:val="en-GB" w:eastAsia="en-GB"/>
                          </w:rPr>
                          <w:t>Advice for parents or carers of children who are being sexually extorted or ‘sextorted’</w:t>
                        </w:r>
                      </w:hyperlink>
                      <w:r w:rsidR="006F1790">
                        <w:rPr>
                          <w:lang w:val="en-GB" w:eastAsia="en-GB"/>
                        </w:rPr>
                        <w:t xml:space="preserve">, </w:t>
                      </w:r>
                      <w:hyperlink r:id="rId16" w:history="1">
                        <w:r w:rsidR="00356CDA" w:rsidRPr="0011478D">
                          <w:rPr>
                            <w:rStyle w:val="Hyperlink"/>
                            <w:i/>
                            <w:iCs/>
                            <w:lang w:val="en-GB" w:eastAsia="en-GB"/>
                          </w:rPr>
                          <w:t>www.iwf.org.uk/resources/sextortion/parents-and-carers</w:t>
                        </w:r>
                      </w:hyperlink>
                    </w:p>
                    <w:p w14:paraId="129BA298" w14:textId="441AABA6" w:rsidR="00356CDA" w:rsidRPr="006F1790" w:rsidRDefault="00356CDA" w:rsidP="00E57E36">
                      <w:pPr>
                        <w:pStyle w:val="4Bulletedcopyblue"/>
                        <w:rPr>
                          <w:i/>
                          <w:iCs/>
                          <w:lang w:val="en-GB" w:eastAsia="en-GB"/>
                        </w:rPr>
                      </w:pPr>
                      <w:r>
                        <w:rPr>
                          <w:lang w:val="en-GB" w:eastAsia="en-GB"/>
                        </w:rPr>
                        <w:t xml:space="preserve">Childline, </w:t>
                      </w:r>
                      <w:hyperlink r:id="rId17" w:history="1">
                        <w:r w:rsidR="009F7223" w:rsidRPr="009551D5">
                          <w:rPr>
                            <w:rStyle w:val="Hyperlink"/>
                            <w:lang w:val="en-GB" w:eastAsia="en-GB"/>
                          </w:rPr>
                          <w:t>Report Remove</w:t>
                        </w:r>
                      </w:hyperlink>
                      <w:r>
                        <w:rPr>
                          <w:lang w:val="en-GB" w:eastAsia="en-GB"/>
                        </w:rPr>
                        <w:t xml:space="preserve">, </w:t>
                      </w:r>
                      <w:r w:rsidRPr="00356CDA">
                        <w:rPr>
                          <w:i/>
                          <w:iCs/>
                          <w:lang w:val="en-GB" w:eastAsia="en-GB"/>
                        </w:rPr>
                        <w:t>https://www.childline.org.uk/info-advice/bullying-abuse-safety/online-mobile-safety/report-remove/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sectPr w:rsidR="000D75E1" w:rsidSect="00684BB5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0" w:h="16840" w:code="9"/>
      <w:pgMar w:top="992" w:right="1077" w:bottom="1701" w:left="1077" w:header="737" w:footer="22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2F69C5" w14:textId="77777777" w:rsidR="00A24E7A" w:rsidRDefault="00A24E7A" w:rsidP="00626EDA">
      <w:r>
        <w:separator/>
      </w:r>
    </w:p>
  </w:endnote>
  <w:endnote w:type="continuationSeparator" w:id="0">
    <w:p w14:paraId="46C9CD6E" w14:textId="77777777" w:rsidR="00A24E7A" w:rsidRDefault="00A24E7A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1C0A6F" w14:textId="77777777" w:rsidR="00AC5760" w:rsidRDefault="00AC576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7"/>
      <w:gridCol w:w="3854"/>
    </w:tblGrid>
    <w:tr w:rsidR="00FE3F15" w14:paraId="20510E96" w14:textId="77777777" w:rsidTr="00684BB5">
      <w:tc>
        <w:tcPr>
          <w:tcW w:w="6379" w:type="dxa"/>
          <w:tcBorders>
            <w:top w:val="single" w:sz="18" w:space="0" w:color="FFCD00"/>
          </w:tcBorders>
          <w:shd w:val="clear" w:color="auto" w:fill="auto"/>
        </w:tcPr>
        <w:p w14:paraId="632FB318" w14:textId="77777777" w:rsidR="00AC5760" w:rsidRPr="00AC5760" w:rsidRDefault="00AC5760" w:rsidP="00AC5760">
          <w:pPr>
            <w:rPr>
              <w:rFonts w:eastAsia="Times New Roman"/>
              <w:sz w:val="16"/>
              <w:szCs w:val="16"/>
              <w:lang w:val="en-GB" w:eastAsia="en-GB"/>
            </w:rPr>
          </w:pPr>
          <w:r w:rsidRPr="00AC5760">
            <w:rPr>
              <w:rFonts w:eastAsia="Times New Roman" w:cs="Arial"/>
              <w:color w:val="7C7C7C"/>
              <w:sz w:val="16"/>
              <w:szCs w:val="16"/>
              <w:bdr w:val="none" w:sz="0" w:space="0" w:color="auto" w:frame="1"/>
            </w:rPr>
            <w:t xml:space="preserve">Get the knowledge you need to act at </w:t>
          </w:r>
          <w:hyperlink r:id="rId1" w:history="1">
            <w:r>
              <w:rPr>
                <w:rStyle w:val="Hyperlink"/>
                <w:rFonts w:cs="Arial"/>
                <w:color w:val="7C7C7C"/>
                <w:sz w:val="16"/>
                <w:szCs w:val="16"/>
              </w:rPr>
              <w:t>thekeysupport.com/safeguarding</w:t>
            </w:r>
          </w:hyperlink>
        </w:p>
        <w:p w14:paraId="37F68985" w14:textId="77777777" w:rsidR="00FE3F15" w:rsidRPr="00AC5760" w:rsidRDefault="00AC5760" w:rsidP="00AC5760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AC5760">
            <w:rPr>
              <w:color w:val="7C7C7C"/>
              <w:sz w:val="16"/>
              <w:szCs w:val="16"/>
            </w:rPr>
            <w:t xml:space="preserve">© The Key </w:t>
          </w:r>
          <w:r w:rsidRPr="00AC5760">
            <w:rPr>
              <w:rStyle w:val="FooterChar"/>
              <w:rFonts w:eastAsia="MS Mincho"/>
              <w:color w:val="7C7C7C"/>
            </w:rPr>
            <w:t>Support</w:t>
          </w:r>
          <w:r w:rsidRPr="00AC5760">
            <w:rPr>
              <w:color w:val="7C7C7C"/>
              <w:sz w:val="16"/>
              <w:szCs w:val="16"/>
            </w:rPr>
            <w:t xml:space="preserve"> Services Ltd | For terms of use, visit </w:t>
          </w:r>
          <w:hyperlink r:id="rId2" w:tgtFrame="_blank" w:history="1">
            <w:r w:rsidRPr="00AC5760">
              <w:rPr>
                <w:rStyle w:val="Hyperlink"/>
                <w:color w:val="7C7C7C"/>
                <w:sz w:val="16"/>
                <w:szCs w:val="16"/>
              </w:rPr>
              <w:t>thekeysupport.com/terms</w:t>
            </w:r>
          </w:hyperlink>
        </w:p>
        <w:p w14:paraId="08067914" w14:textId="77777777" w:rsidR="00FE3F15" w:rsidRDefault="00FE3F15" w:rsidP="006F569D">
          <w:pPr>
            <w:pStyle w:val="Footer"/>
          </w:pPr>
        </w:p>
      </w:tc>
      <w:tc>
        <w:tcPr>
          <w:tcW w:w="3402" w:type="dxa"/>
          <w:tcBorders>
            <w:top w:val="single" w:sz="18" w:space="0" w:color="FFCD00"/>
          </w:tcBorders>
        </w:tcPr>
        <w:p w14:paraId="7B5FABDC" w14:textId="77777777" w:rsidR="00FE3F15" w:rsidRPr="00177722" w:rsidRDefault="00684BB5" w:rsidP="00FE3F15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D92C9C">
            <w:rPr>
              <w:noProof/>
              <w:lang w:val="en-GB" w:eastAsia="ja-JP"/>
            </w:rPr>
            <w:drawing>
              <wp:inline distT="0" distB="0" distL="0" distR="0" wp14:anchorId="521C5212" wp14:editId="23855601">
                <wp:extent cx="2447290" cy="322580"/>
                <wp:effectExtent l="0" t="0" r="0" b="0"/>
                <wp:docPr id="1999238927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7290" cy="322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60A9471D" w14:textId="77777777" w:rsidR="00874C73" w:rsidRDefault="00874C73" w:rsidP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684BB5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E21E6A">
      <w:rPr>
        <w:noProof/>
        <w:color w:val="auto"/>
      </w:rPr>
      <w:t>2</w:t>
    </w:r>
    <w:r w:rsidRPr="00874C73">
      <w:rPr>
        <w:noProof/>
        <w:color w:val="auto"/>
      </w:rPr>
      <w:fldChar w:fldCharType="end"/>
    </w:r>
  </w:p>
  <w:p w14:paraId="591A0D55" w14:textId="77777777" w:rsidR="00FE3F15" w:rsidRPr="00590890" w:rsidRDefault="00FE3F15" w:rsidP="006F569D">
    <w:pPr>
      <w:pStyle w:val="Footer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D3B1F4" w14:textId="77777777" w:rsidR="00874C73" w:rsidRPr="00684BB5" w:rsidRDefault="00874C73">
    <w:pPr>
      <w:pStyle w:val="Footer"/>
      <w:rPr>
        <w:color w:val="FFCD00"/>
      </w:rPr>
    </w:pPr>
  </w:p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927"/>
      <w:gridCol w:w="3854"/>
    </w:tblGrid>
    <w:tr w:rsidR="00C87BF9" w14:paraId="3F412DD0" w14:textId="77777777" w:rsidTr="00CD458C">
      <w:tc>
        <w:tcPr>
          <w:tcW w:w="6379" w:type="dxa"/>
          <w:shd w:val="clear" w:color="auto" w:fill="auto"/>
        </w:tcPr>
        <w:p w14:paraId="085EA786" w14:textId="77777777" w:rsidR="00C87BF9" w:rsidRPr="00FF7156" w:rsidRDefault="00C87BF9" w:rsidP="00C87BF9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</w:t>
          </w:r>
          <w:r w:rsidR="000170E7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br/>
          </w:r>
          <w:r w:rsidR="009D3F2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  <w:p w14:paraId="324D76E7" w14:textId="77777777" w:rsidR="00C87BF9" w:rsidRDefault="00C87BF9" w:rsidP="00C87BF9">
          <w:pPr>
            <w:pStyle w:val="Footer"/>
          </w:pPr>
        </w:p>
      </w:tc>
      <w:tc>
        <w:tcPr>
          <w:tcW w:w="3402" w:type="dxa"/>
        </w:tcPr>
        <w:p w14:paraId="60D750BC" w14:textId="77777777" w:rsidR="00C87BF9" w:rsidRPr="00177722" w:rsidRDefault="000170E7" w:rsidP="00C87BF9">
          <w:pPr>
            <w:shd w:val="clear" w:color="auto" w:fill="FFFFFF"/>
            <w:jc w:val="right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  <w:r w:rsidRPr="00D92C9C">
            <w:rPr>
              <w:noProof/>
              <w:lang w:val="en-GB" w:eastAsia="ja-JP"/>
            </w:rPr>
            <w:drawing>
              <wp:inline distT="0" distB="0" distL="0" distR="0" wp14:anchorId="4D41398E" wp14:editId="5A49EA94">
                <wp:extent cx="2447290" cy="322580"/>
                <wp:effectExtent l="0" t="0" r="0" b="0"/>
                <wp:docPr id="350086495" name="Pictur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47290" cy="322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2876585" w14:textId="77777777" w:rsidR="00874C73" w:rsidRDefault="00874C7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0170E7">
      <w:rPr>
        <w:b/>
        <w:color w:val="FFCD00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023180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  <w:p w14:paraId="5F4E7ACD" w14:textId="77777777" w:rsidR="00FE3F15" w:rsidRPr="00874C73" w:rsidRDefault="00FE3F15" w:rsidP="006F56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CE2CBD" w14:textId="77777777" w:rsidR="00A24E7A" w:rsidRDefault="00A24E7A" w:rsidP="00626EDA">
      <w:r>
        <w:separator/>
      </w:r>
    </w:p>
  </w:footnote>
  <w:footnote w:type="continuationSeparator" w:id="0">
    <w:p w14:paraId="49105BA1" w14:textId="77777777" w:rsidR="00A24E7A" w:rsidRDefault="00A24E7A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13FEE8" w14:textId="77777777" w:rsidR="00FE3F15" w:rsidRDefault="00576FEF">
    <w:r>
      <w:rPr>
        <w:noProof/>
      </w:rPr>
      <w:drawing>
        <wp:anchor distT="0" distB="0" distL="114300" distR="114300" simplePos="0" relativeHeight="251657216" behindDoc="1" locked="0" layoutInCell="1" allowOverlap="1" wp14:anchorId="05E3BDD9" wp14:editId="0CF6D27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914736225" name="Picture 4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keydocs-background-banner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4E7A">
      <w:rPr>
        <w:noProof/>
      </w:rPr>
      <w:pict w14:anchorId="73F53E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49" type="#_x0000_t75" alt="" style="position:absolute;margin-left:0;margin-top:0;width:595.15pt;height:842.2pt;z-index:-251658240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3CE80" w14:textId="77777777" w:rsidR="00FE3F15" w:rsidRDefault="00FE3F15"/>
  <w:p w14:paraId="0845CC49" w14:textId="77777777" w:rsidR="00FE3F15" w:rsidRDefault="00FE3F15"/>
  <w:p w14:paraId="78BAC071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277F6" w14:textId="77777777" w:rsidR="00FE3F15" w:rsidRDefault="00FE3F15"/>
  <w:p w14:paraId="7640E9A9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208.2pt;height:333pt;visibility:visible;mso-wrap-style:square" o:bullet="t">
        <v:imagedata r:id="rId1" o:title=""/>
      </v:shape>
    </w:pict>
  </w:numPicBullet>
  <w:numPicBullet w:numPicBulletId="1">
    <w:pict>
      <v:shape id="_x0000_i1036" type="#_x0000_t75" style="width:36pt;height:30pt;visibility:visible;mso-wrap-style:square" o:bullet="t">
        <v:imagedata r:id="rId2" o:title=""/>
      </v:shape>
    </w:pict>
  </w:numPicBullet>
  <w:numPicBullet w:numPicBulletId="2">
    <w:pict>
      <v:shape id="_x0000_i1037" type="#_x0000_t75" style="width:30pt;height:30pt;visibility:visible;mso-wrap-style:square" o:bullet="t">
        <v:imagedata r:id="rId3" o:title=""/>
      </v:shape>
    </w:pict>
  </w:numPicBullet>
  <w:numPicBullet w:numPicBulletId="3">
    <w:pict>
      <v:shape id="_x0000_i1038" type="#_x0000_t75" style="width:208.2pt;height:333pt;visibility:visible;mso-wrap-style:square" o:bullet="t">
        <v:imagedata r:id="rId4" o:title=""/>
      </v:shape>
    </w:pict>
  </w:numPicBullet>
  <w:numPicBullet w:numPicBulletId="4">
    <w:pict>
      <v:shape id="_x0000_i1039" type="#_x0000_t75" style="width:208.2pt;height:333pt;visibility:visible;mso-wrap-style:square" o:bullet="t">
        <v:imagedata r:id="rId5" o:title=""/>
      </v:shape>
    </w:pict>
  </w:numPicBullet>
  <w:numPicBullet w:numPicBulletId="5">
    <w:pict>
      <v:shape id="_x0000_i1040" type="#_x0000_t75" style="width:379.2pt;height:9in;visibility:visible;mso-wrap-style:square" o:bullet="t">
        <v:imagedata r:id="rId6" o:title=""/>
      </v:shape>
    </w:pict>
  </w:numPicBullet>
  <w:numPicBullet w:numPicBulletId="6">
    <w:pict>
      <v:shape id="_x0000_i1041" type="#_x0000_t75" style="width:64.8pt;height:111pt;visibility:visible;mso-wrap-style:square" o:bullet="t">
        <v:imagedata r:id="rId7" o:title=""/>
      </v:shape>
    </w:pict>
  </w:numPicBullet>
  <w:numPicBullet w:numPicBulletId="7">
    <w:pict>
      <v:shape id="_x0000_i1042" type="#_x0000_t75" style="width:421.8pt;height:340.8pt;visibility:visible;mso-wrap-style:square" o:bullet="t">
        <v:imagedata r:id="rId8" o:title=""/>
      </v:shape>
    </w:pict>
  </w:numPicBullet>
  <w:numPicBullet w:numPicBulletId="8">
    <w:pict>
      <v:shape id="_x0000_i1043" type="#_x0000_t75" style="width:343.2pt;height:340.8pt;visibility:visible;mso-wrap-style:square" o:bullet="t">
        <v:imagedata r:id="rId9" o:title=""/>
      </v:shape>
    </w:pict>
  </w:numPicBullet>
  <w:abstractNum w:abstractNumId="0" w15:restartNumberingAfterBreak="0">
    <w:nsid w:val="FFFFFF7C"/>
    <w:multiLevelType w:val="singleLevel"/>
    <w:tmpl w:val="8E98EDA0"/>
    <w:lvl w:ilvl="0">
      <w:start w:val="1"/>
      <w:numFmt w:val="decimal"/>
      <w:lvlText w:val="%1."/>
      <w:lvlJc w:val="left"/>
      <w:pPr>
        <w:tabs>
          <w:tab w:val="num" w:pos="1464"/>
        </w:tabs>
        <w:ind w:left="1464" w:hanging="360"/>
      </w:pPr>
    </w:lvl>
  </w:abstractNum>
  <w:abstractNum w:abstractNumId="1" w15:restartNumberingAfterBreak="0">
    <w:nsid w:val="FFFFFF7D"/>
    <w:multiLevelType w:val="singleLevel"/>
    <w:tmpl w:val="D00E23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B5C8F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3C2D5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63473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60EE4C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B604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0A03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C34F7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4EA2E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D6E7D"/>
    <w:multiLevelType w:val="multilevel"/>
    <w:tmpl w:val="0809001D"/>
    <w:styleLink w:val="CurrentList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56C3622"/>
    <w:multiLevelType w:val="hybridMultilevel"/>
    <w:tmpl w:val="A828802C"/>
    <w:lvl w:ilvl="0" w:tplc="2BAA8E6E">
      <w:start w:val="1"/>
      <w:numFmt w:val="bullet"/>
      <w:pStyle w:val="7DOsbullet"/>
      <w:lvlText w:val=""/>
      <w:lvlPicBulletId w:val="7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613334D"/>
    <w:multiLevelType w:val="hybridMultilevel"/>
    <w:tmpl w:val="3A7AC7B2"/>
    <w:lvl w:ilvl="0" w:tplc="AAB69EE4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0DB86CE6"/>
    <w:multiLevelType w:val="hybridMultilevel"/>
    <w:tmpl w:val="F6524038"/>
    <w:lvl w:ilvl="0" w:tplc="2CE6BD4A">
      <w:start w:val="1"/>
      <w:numFmt w:val="bullet"/>
      <w:pStyle w:val="3Bulletedcopyyellow"/>
      <w:lvlText w:val=""/>
      <w:lvlPicBulletId w:val="6"/>
      <w:lvlJc w:val="left"/>
      <w:pPr>
        <w:ind w:left="340" w:hanging="170"/>
      </w:pPr>
      <w:rPr>
        <w:rFonts w:ascii="Symbol" w:hAnsi="Symbol" w:hint="default"/>
        <w:color w:val="auto"/>
        <w:sz w:val="13"/>
        <w:szCs w:val="1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E053BB"/>
    <w:multiLevelType w:val="multilevel"/>
    <w:tmpl w:val="0E841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624C02"/>
    <w:multiLevelType w:val="hybridMultilevel"/>
    <w:tmpl w:val="74B022F0"/>
    <w:lvl w:ilvl="0" w:tplc="7BFE43B0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40C379A"/>
    <w:multiLevelType w:val="hybridMultilevel"/>
    <w:tmpl w:val="78CA6FD2"/>
    <w:lvl w:ilvl="0" w:tplc="08090003">
      <w:start w:val="1"/>
      <w:numFmt w:val="bullet"/>
      <w:lvlText w:val="o"/>
      <w:lvlJc w:val="left"/>
      <w:pPr>
        <w:ind w:left="340" w:hanging="170"/>
      </w:pPr>
      <w:rPr>
        <w:rFonts w:ascii="Courier New" w:hAnsi="Courier New" w:cs="Courier New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7" w15:restartNumberingAfterBreak="0">
    <w:nsid w:val="1E3B6ECE"/>
    <w:multiLevelType w:val="hybridMultilevel"/>
    <w:tmpl w:val="6AD874E8"/>
    <w:lvl w:ilvl="0" w:tplc="5106CC0A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97581A"/>
    <w:multiLevelType w:val="hybridMultilevel"/>
    <w:tmpl w:val="7C261F1C"/>
    <w:lvl w:ilvl="0" w:tplc="C0F4CE82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9940EE"/>
    <w:multiLevelType w:val="hybridMultilevel"/>
    <w:tmpl w:val="53403C10"/>
    <w:lvl w:ilvl="0" w:tplc="894A7EE4">
      <w:start w:val="1"/>
      <w:numFmt w:val="bullet"/>
      <w:lvlText w:val=""/>
      <w:lvlPicBulletId w:val="0"/>
      <w:lvlJc w:val="left"/>
      <w:pPr>
        <w:ind w:left="170" w:firstLine="1361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0" w15:restartNumberingAfterBreak="0">
    <w:nsid w:val="399A0E21"/>
    <w:multiLevelType w:val="hybridMultilevel"/>
    <w:tmpl w:val="5B3C76CA"/>
    <w:lvl w:ilvl="0" w:tplc="49D009EE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475126E1"/>
    <w:multiLevelType w:val="hybridMultilevel"/>
    <w:tmpl w:val="9F24D656"/>
    <w:lvl w:ilvl="0" w:tplc="5470A2D0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C7649"/>
    <w:multiLevelType w:val="hybridMultilevel"/>
    <w:tmpl w:val="9502D892"/>
    <w:lvl w:ilvl="0" w:tplc="2E585242">
      <w:start w:val="1"/>
      <w:numFmt w:val="bullet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393CB6"/>
    <w:multiLevelType w:val="hybridMultilevel"/>
    <w:tmpl w:val="057A6154"/>
    <w:lvl w:ilvl="0" w:tplc="8BBE7AD2">
      <w:start w:val="1"/>
      <w:numFmt w:val="bullet"/>
      <w:pStyle w:val="8DONTsbullet"/>
      <w:lvlText w:val=""/>
      <w:lvlPicBulletId w:val="8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4254DA"/>
    <w:multiLevelType w:val="hybridMultilevel"/>
    <w:tmpl w:val="30603950"/>
    <w:lvl w:ilvl="0" w:tplc="2AF438DE">
      <w:start w:val="1"/>
      <w:numFmt w:val="bullet"/>
      <w:pStyle w:val="4Bulletedcopyblue"/>
      <w:lvlText w:val=""/>
      <w:lvlPicBulletId w:val="4"/>
      <w:lvlJc w:val="left"/>
      <w:pPr>
        <w:ind w:left="340" w:hanging="170"/>
      </w:pPr>
      <w:rPr>
        <w:rFonts w:ascii="Symbol" w:hAnsi="Symbol" w:hint="default"/>
        <w:color w:val="auto"/>
        <w:sz w:val="13"/>
        <w:szCs w:val="13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5" w15:restartNumberingAfterBreak="0">
    <w:nsid w:val="50602656"/>
    <w:multiLevelType w:val="hybridMultilevel"/>
    <w:tmpl w:val="729E84E8"/>
    <w:lvl w:ilvl="0" w:tplc="FB9670CC">
      <w:start w:val="1"/>
      <w:numFmt w:val="bullet"/>
      <w:lvlText w:val=""/>
      <w:lvlPicBulletId w:val="4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6" w15:restartNumberingAfterBreak="0">
    <w:nsid w:val="50E35530"/>
    <w:multiLevelType w:val="hybridMultilevel"/>
    <w:tmpl w:val="BB70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004483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DB54577"/>
    <w:multiLevelType w:val="multilevel"/>
    <w:tmpl w:val="0809001D"/>
    <w:styleLink w:val="CurrentList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69327596"/>
    <w:multiLevelType w:val="hybridMultilevel"/>
    <w:tmpl w:val="B0BCBF28"/>
    <w:lvl w:ilvl="0" w:tplc="1366A60A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F91419"/>
    <w:multiLevelType w:val="hybridMultilevel"/>
    <w:tmpl w:val="6A500928"/>
    <w:lvl w:ilvl="0" w:tplc="31EA54D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A5108A"/>
    <w:multiLevelType w:val="hybridMultilevel"/>
    <w:tmpl w:val="629A167C"/>
    <w:lvl w:ilvl="0" w:tplc="2ECC8E84">
      <w:start w:val="1"/>
      <w:numFmt w:val="bullet"/>
      <w:lvlText w:val=""/>
      <w:lvlJc w:val="left"/>
      <w:pPr>
        <w:ind w:left="20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7B35FD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6475D72"/>
    <w:multiLevelType w:val="hybridMultilevel"/>
    <w:tmpl w:val="1132EBF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D621E2"/>
    <w:multiLevelType w:val="hybridMultilevel"/>
    <w:tmpl w:val="2384090A"/>
    <w:lvl w:ilvl="0" w:tplc="17F8EB34">
      <w:start w:val="1"/>
      <w:numFmt w:val="bullet"/>
      <w:lvlText w:val=""/>
      <w:lvlJc w:val="left"/>
      <w:pPr>
        <w:ind w:left="567" w:hanging="20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29"/>
  </w:num>
  <w:num w:numId="15">
    <w:abstractNumId w:val="11"/>
  </w:num>
  <w:num w:numId="16">
    <w:abstractNumId w:val="23"/>
  </w:num>
  <w:num w:numId="17">
    <w:abstractNumId w:val="30"/>
  </w:num>
  <w:num w:numId="18">
    <w:abstractNumId w:val="17"/>
  </w:num>
  <w:num w:numId="19">
    <w:abstractNumId w:val="19"/>
  </w:num>
  <w:num w:numId="20">
    <w:abstractNumId w:val="18"/>
  </w:num>
  <w:num w:numId="21">
    <w:abstractNumId w:val="25"/>
  </w:num>
  <w:num w:numId="22">
    <w:abstractNumId w:val="16"/>
  </w:num>
  <w:num w:numId="23">
    <w:abstractNumId w:val="12"/>
  </w:num>
  <w:num w:numId="24">
    <w:abstractNumId w:val="26"/>
  </w:num>
  <w:num w:numId="25">
    <w:abstractNumId w:val="34"/>
  </w:num>
  <w:num w:numId="26">
    <w:abstractNumId w:val="21"/>
  </w:num>
  <w:num w:numId="27">
    <w:abstractNumId w:val="31"/>
  </w:num>
  <w:num w:numId="28">
    <w:abstractNumId w:val="33"/>
  </w:num>
  <w:num w:numId="29">
    <w:abstractNumId w:val="20"/>
  </w:num>
  <w:num w:numId="30">
    <w:abstractNumId w:val="18"/>
  </w:num>
  <w:num w:numId="31">
    <w:abstractNumId w:val="25"/>
  </w:num>
  <w:num w:numId="32">
    <w:abstractNumId w:val="18"/>
  </w:num>
  <w:num w:numId="33">
    <w:abstractNumId w:val="25"/>
  </w:num>
  <w:num w:numId="34">
    <w:abstractNumId w:val="11"/>
  </w:num>
  <w:num w:numId="35">
    <w:abstractNumId w:val="23"/>
  </w:num>
  <w:num w:numId="36">
    <w:abstractNumId w:val="33"/>
  </w:num>
  <w:num w:numId="37">
    <w:abstractNumId w:val="24"/>
  </w:num>
  <w:num w:numId="38">
    <w:abstractNumId w:val="13"/>
  </w:num>
  <w:num w:numId="39">
    <w:abstractNumId w:val="27"/>
  </w:num>
  <w:num w:numId="40">
    <w:abstractNumId w:val="28"/>
  </w:num>
  <w:num w:numId="41">
    <w:abstractNumId w:val="10"/>
  </w:num>
  <w:num w:numId="42">
    <w:abstractNumId w:val="32"/>
  </w:num>
  <w:num w:numId="4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141"/>
    <w:rsid w:val="00015B1A"/>
    <w:rsid w:val="000170E7"/>
    <w:rsid w:val="0002254B"/>
    <w:rsid w:val="00023180"/>
    <w:rsid w:val="00026691"/>
    <w:rsid w:val="00044043"/>
    <w:rsid w:val="00065546"/>
    <w:rsid w:val="00082050"/>
    <w:rsid w:val="000A569F"/>
    <w:rsid w:val="000B77E5"/>
    <w:rsid w:val="000D4DBC"/>
    <w:rsid w:val="000D75E1"/>
    <w:rsid w:val="000F5932"/>
    <w:rsid w:val="00115DFF"/>
    <w:rsid w:val="00133E33"/>
    <w:rsid w:val="001357C9"/>
    <w:rsid w:val="00173A7F"/>
    <w:rsid w:val="001978C4"/>
    <w:rsid w:val="001A50E6"/>
    <w:rsid w:val="001E3CA3"/>
    <w:rsid w:val="002173E2"/>
    <w:rsid w:val="00235450"/>
    <w:rsid w:val="00240EF7"/>
    <w:rsid w:val="002415BA"/>
    <w:rsid w:val="00275D5E"/>
    <w:rsid w:val="002A7AC1"/>
    <w:rsid w:val="002E16E7"/>
    <w:rsid w:val="0030050D"/>
    <w:rsid w:val="003079F5"/>
    <w:rsid w:val="003365A2"/>
    <w:rsid w:val="00356CDA"/>
    <w:rsid w:val="003F2BD9"/>
    <w:rsid w:val="003F6230"/>
    <w:rsid w:val="004358E9"/>
    <w:rsid w:val="00441315"/>
    <w:rsid w:val="004441AA"/>
    <w:rsid w:val="0046077F"/>
    <w:rsid w:val="004670E1"/>
    <w:rsid w:val="00483DD6"/>
    <w:rsid w:val="0048495C"/>
    <w:rsid w:val="004852C2"/>
    <w:rsid w:val="004944EE"/>
    <w:rsid w:val="004B3C9A"/>
    <w:rsid w:val="004D6678"/>
    <w:rsid w:val="00512A55"/>
    <w:rsid w:val="00531C8C"/>
    <w:rsid w:val="00564CD3"/>
    <w:rsid w:val="00573834"/>
    <w:rsid w:val="00576FEF"/>
    <w:rsid w:val="00584A10"/>
    <w:rsid w:val="00590890"/>
    <w:rsid w:val="00597ED1"/>
    <w:rsid w:val="005A7191"/>
    <w:rsid w:val="005B4650"/>
    <w:rsid w:val="005D2EEA"/>
    <w:rsid w:val="006021AB"/>
    <w:rsid w:val="00626EDA"/>
    <w:rsid w:val="00631894"/>
    <w:rsid w:val="006646DA"/>
    <w:rsid w:val="00675170"/>
    <w:rsid w:val="00684BB5"/>
    <w:rsid w:val="006A3141"/>
    <w:rsid w:val="006B489C"/>
    <w:rsid w:val="006C6753"/>
    <w:rsid w:val="006F1790"/>
    <w:rsid w:val="006F569D"/>
    <w:rsid w:val="006F7E8A"/>
    <w:rsid w:val="0070545A"/>
    <w:rsid w:val="007070A1"/>
    <w:rsid w:val="00735B7D"/>
    <w:rsid w:val="007612F4"/>
    <w:rsid w:val="00792F6B"/>
    <w:rsid w:val="00793A93"/>
    <w:rsid w:val="007C5AC9"/>
    <w:rsid w:val="007D268D"/>
    <w:rsid w:val="007D6B62"/>
    <w:rsid w:val="007E217D"/>
    <w:rsid w:val="007E4D43"/>
    <w:rsid w:val="007F2F4C"/>
    <w:rsid w:val="00805A94"/>
    <w:rsid w:val="0080784C"/>
    <w:rsid w:val="008116A6"/>
    <w:rsid w:val="0083519F"/>
    <w:rsid w:val="008472C3"/>
    <w:rsid w:val="008571D9"/>
    <w:rsid w:val="0086344A"/>
    <w:rsid w:val="00874C73"/>
    <w:rsid w:val="0088128C"/>
    <w:rsid w:val="008941E7"/>
    <w:rsid w:val="008C1253"/>
    <w:rsid w:val="008F744A"/>
    <w:rsid w:val="00904BDC"/>
    <w:rsid w:val="00906C29"/>
    <w:rsid w:val="00932618"/>
    <w:rsid w:val="0093572B"/>
    <w:rsid w:val="009507C3"/>
    <w:rsid w:val="009806B7"/>
    <w:rsid w:val="009A448F"/>
    <w:rsid w:val="009B432A"/>
    <w:rsid w:val="009D2239"/>
    <w:rsid w:val="009D3F2F"/>
    <w:rsid w:val="009F7223"/>
    <w:rsid w:val="00A13E2A"/>
    <w:rsid w:val="00A143CB"/>
    <w:rsid w:val="00A24E7A"/>
    <w:rsid w:val="00A43C19"/>
    <w:rsid w:val="00A5365C"/>
    <w:rsid w:val="00A54BA0"/>
    <w:rsid w:val="00AC5760"/>
    <w:rsid w:val="00AD7CB7"/>
    <w:rsid w:val="00B6679E"/>
    <w:rsid w:val="00B74C66"/>
    <w:rsid w:val="00B95F60"/>
    <w:rsid w:val="00BA461F"/>
    <w:rsid w:val="00C40191"/>
    <w:rsid w:val="00C43373"/>
    <w:rsid w:val="00C5189B"/>
    <w:rsid w:val="00C51C6A"/>
    <w:rsid w:val="00C56FDA"/>
    <w:rsid w:val="00C61796"/>
    <w:rsid w:val="00C8314B"/>
    <w:rsid w:val="00C86CDA"/>
    <w:rsid w:val="00C87BF9"/>
    <w:rsid w:val="00C91F46"/>
    <w:rsid w:val="00CB1396"/>
    <w:rsid w:val="00CB6C2C"/>
    <w:rsid w:val="00CD458C"/>
    <w:rsid w:val="00D07150"/>
    <w:rsid w:val="00D11C7E"/>
    <w:rsid w:val="00D242D2"/>
    <w:rsid w:val="00D251C2"/>
    <w:rsid w:val="00D508B4"/>
    <w:rsid w:val="00D86752"/>
    <w:rsid w:val="00D95FA0"/>
    <w:rsid w:val="00DA43DE"/>
    <w:rsid w:val="00DA5725"/>
    <w:rsid w:val="00DA6C4C"/>
    <w:rsid w:val="00DA7F11"/>
    <w:rsid w:val="00DB3427"/>
    <w:rsid w:val="00DB50F0"/>
    <w:rsid w:val="00DC28D6"/>
    <w:rsid w:val="00DC3E47"/>
    <w:rsid w:val="00DC5FAC"/>
    <w:rsid w:val="00DF66B4"/>
    <w:rsid w:val="00E21E6A"/>
    <w:rsid w:val="00E24FDF"/>
    <w:rsid w:val="00E3210F"/>
    <w:rsid w:val="00E40123"/>
    <w:rsid w:val="00E55109"/>
    <w:rsid w:val="00E57E36"/>
    <w:rsid w:val="00E647DF"/>
    <w:rsid w:val="00E9136B"/>
    <w:rsid w:val="00E92D45"/>
    <w:rsid w:val="00ED29CC"/>
    <w:rsid w:val="00EF22F0"/>
    <w:rsid w:val="00EF68DD"/>
    <w:rsid w:val="00F139E0"/>
    <w:rsid w:val="00F519DC"/>
    <w:rsid w:val="00F82220"/>
    <w:rsid w:val="00F9399C"/>
    <w:rsid w:val="00F97695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43F9DB87"/>
  <w15:chartTrackingRefBased/>
  <w15:docId w15:val="{EF9C44E8-602B-8646-9A61-C208726CF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EF68DD"/>
    <w:rPr>
      <w:rFonts w:eastAsia="MS Mincho"/>
      <w:sz w:val="22"/>
      <w:szCs w:val="24"/>
      <w:lang w:val="en-US" w:eastAsia="en-US"/>
    </w:rPr>
  </w:style>
  <w:style w:type="paragraph" w:styleId="Heading1">
    <w:name w:val="heading 1"/>
    <w:aliases w:val="The Key heading"/>
    <w:basedOn w:val="Normal"/>
    <w:next w:val="Normal"/>
    <w:link w:val="Heading1Char"/>
    <w:uiPriority w:val="9"/>
    <w:rsid w:val="000170E7"/>
    <w:pPr>
      <w:spacing w:after="240"/>
      <w:outlineLvl w:val="0"/>
    </w:pPr>
    <w:rPr>
      <w:rFonts w:eastAsia="Calibri" w:cs="Arial"/>
      <w:b/>
      <w:color w:val="FFCD00"/>
      <w:sz w:val="60"/>
      <w:szCs w:val="36"/>
      <w:lang w:val="en-GB"/>
    </w:rPr>
  </w:style>
  <w:style w:type="paragraph" w:styleId="Heading3">
    <w:name w:val="heading 3"/>
    <w:basedOn w:val="Normal"/>
    <w:next w:val="Normal"/>
    <w:link w:val="Heading3Char"/>
    <w:uiPriority w:val="9"/>
    <w:rsid w:val="0083519F"/>
    <w:pPr>
      <w:keepNext/>
      <w:keepLines/>
      <w:spacing w:before="200"/>
      <w:outlineLvl w:val="2"/>
    </w:pPr>
    <w:rPr>
      <w:rFonts w:ascii="Calibri" w:eastAsia="MS Gothic" w:hAnsi="Calibri"/>
      <w:b/>
      <w:bCs/>
      <w:color w:val="000000" w:themeColor="tex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he Key heading Char"/>
    <w:link w:val="Heading1"/>
    <w:uiPriority w:val="9"/>
    <w:rsid w:val="000170E7"/>
    <w:rPr>
      <w:rFonts w:eastAsia="Calibri" w:cs="Arial"/>
      <w:b/>
      <w:color w:val="FFCD00"/>
      <w:sz w:val="60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83519F"/>
    <w:rPr>
      <w:rFonts w:ascii="Calibri" w:eastAsia="MS Gothic" w:hAnsi="Calibri"/>
      <w:b/>
      <w:bCs/>
      <w:color w:val="000000" w:themeColor="text1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6F569D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6F569D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35450"/>
    <w:rPr>
      <w:color w:val="0072CC"/>
      <w:u w:val="single"/>
    </w:rPr>
  </w:style>
  <w:style w:type="paragraph" w:customStyle="1" w:styleId="1bodycopy">
    <w:name w:val="1 body copy"/>
    <w:basedOn w:val="Normal"/>
    <w:link w:val="1bodycopyChar"/>
    <w:qFormat/>
    <w:rsid w:val="00235450"/>
    <w:pPr>
      <w:spacing w:after="120"/>
      <w:ind w:right="284"/>
    </w:pPr>
  </w:style>
  <w:style w:type="paragraph" w:customStyle="1" w:styleId="3Bulletedcopyyellow">
    <w:name w:val="3 Bulleted copy yellow &gt;"/>
    <w:basedOn w:val="1bodycopy"/>
    <w:qFormat/>
    <w:rsid w:val="000170E7"/>
    <w:pPr>
      <w:numPr>
        <w:numId w:val="38"/>
      </w:numPr>
    </w:pPr>
    <w:rPr>
      <w:rFonts w:cs="Arial"/>
      <w:szCs w:val="20"/>
    </w:rPr>
  </w:style>
  <w:style w:type="paragraph" w:customStyle="1" w:styleId="2Subheadblue">
    <w:name w:val="2 Subhead blue"/>
    <w:next w:val="1bodycopy"/>
    <w:qFormat/>
    <w:rsid w:val="007D6B62"/>
    <w:pPr>
      <w:spacing w:before="360" w:after="120" w:line="259" w:lineRule="auto"/>
    </w:pPr>
    <w:rPr>
      <w:rFonts w:eastAsia="MS Mincho" w:cs="Arial"/>
      <w:b/>
      <w:color w:val="12263F"/>
      <w:sz w:val="32"/>
      <w:szCs w:val="32"/>
      <w:lang w:val="en-US" w:eastAsia="en-US"/>
    </w:rPr>
  </w:style>
  <w:style w:type="paragraph" w:customStyle="1" w:styleId="TKheadingyellow">
    <w:name w:val="TK heading yellow"/>
    <w:next w:val="1bodycopy"/>
    <w:rsid w:val="000170E7"/>
    <w:pPr>
      <w:suppressAutoHyphens/>
      <w:spacing w:after="480"/>
    </w:pPr>
    <w:rPr>
      <w:rFonts w:eastAsia="MS Mincho"/>
      <w:b/>
      <w:color w:val="FFCD00"/>
      <w:sz w:val="60"/>
      <w:szCs w:val="24"/>
      <w:lang w:val="en-US" w:eastAsia="en-US"/>
    </w:rPr>
  </w:style>
  <w:style w:type="paragraph" w:customStyle="1" w:styleId="8DONTsbullet">
    <w:name w:val="8 DON'Ts bullet"/>
    <w:basedOn w:val="3Bulletedcopyyellow"/>
    <w:qFormat/>
    <w:rsid w:val="00684BB5"/>
    <w:pPr>
      <w:numPr>
        <w:numId w:val="35"/>
      </w:numPr>
      <w:suppressAutoHyphens/>
    </w:pPr>
    <w:rPr>
      <w:b/>
      <w:sz w:val="24"/>
    </w:rPr>
  </w:style>
  <w:style w:type="paragraph" w:customStyle="1" w:styleId="7DOsbullet">
    <w:name w:val="7 DOs bullet"/>
    <w:basedOn w:val="3Bulletedcopyyellow"/>
    <w:qFormat/>
    <w:rsid w:val="00684BB5"/>
    <w:pPr>
      <w:numPr>
        <w:numId w:val="34"/>
      </w:numPr>
    </w:pPr>
    <w:rPr>
      <w:b/>
      <w:sz w:val="24"/>
    </w:rPr>
  </w:style>
  <w:style w:type="paragraph" w:customStyle="1" w:styleId="4Bulletedcopyblue">
    <w:name w:val="4 Bulleted copy blue"/>
    <w:basedOn w:val="3Bulletedcopyyellow"/>
    <w:qFormat/>
    <w:rsid w:val="007612F4"/>
    <w:pPr>
      <w:numPr>
        <w:numId w:val="37"/>
      </w:numPr>
    </w:pPr>
  </w:style>
  <w:style w:type="paragraph" w:customStyle="1" w:styleId="9Boxheading">
    <w:name w:val="9 Box heading"/>
    <w:basedOn w:val="Normal"/>
    <w:qFormat/>
    <w:rsid w:val="00235450"/>
    <w:pPr>
      <w:spacing w:after="120"/>
    </w:pPr>
    <w:rPr>
      <w:b/>
      <w:color w:val="12263F"/>
      <w:sz w:val="24"/>
    </w:rPr>
  </w:style>
  <w:style w:type="paragraph" w:customStyle="1" w:styleId="9Secondbullet">
    <w:name w:val="9 Second bullet"/>
    <w:basedOn w:val="1bodycopy"/>
    <w:link w:val="9SecondbulletChar"/>
    <w:qFormat/>
    <w:rsid w:val="00235450"/>
    <w:pPr>
      <w:numPr>
        <w:numId w:val="28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Char">
    <w:name w:val="1 body copy Char"/>
    <w:link w:val="1bodycopy"/>
    <w:rsid w:val="00235450"/>
    <w:rPr>
      <w:rFonts w:eastAsia="MS Mincho"/>
      <w:sz w:val="22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235450"/>
    <w:rPr>
      <w:rFonts w:eastAsia="MS Mincho"/>
      <w:sz w:val="22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paragraph" w:customStyle="1" w:styleId="Text">
    <w:name w:val="Text"/>
    <w:basedOn w:val="BodyText"/>
    <w:link w:val="TextChar"/>
    <w:rsid w:val="003F6230"/>
    <w:rPr>
      <w:rFonts w:cs="Arial"/>
      <w:sz w:val="20"/>
      <w:szCs w:val="20"/>
    </w:rPr>
  </w:style>
  <w:style w:type="character" w:customStyle="1" w:styleId="TextChar">
    <w:name w:val="Text Char"/>
    <w:link w:val="Text"/>
    <w:rsid w:val="003F6230"/>
    <w:rPr>
      <w:rFonts w:eastAsia="MS Mincho" w:cs="Arial"/>
      <w:lang w:val="en-US" w:eastAsia="en-US"/>
    </w:rPr>
  </w:style>
  <w:style w:type="paragraph" w:customStyle="1" w:styleId="Bodycopyitalic">
    <w:name w:val="Body copy italic"/>
    <w:basedOn w:val="Normal"/>
    <w:qFormat/>
    <w:rsid w:val="00EF68DD"/>
    <w:pPr>
      <w:spacing w:after="120"/>
      <w:ind w:right="284"/>
    </w:pPr>
    <w:rPr>
      <w:i/>
      <w:sz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DC2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Text"/>
    <w:link w:val="TableHeadingChar"/>
    <w:rsid w:val="00805A94"/>
    <w:pPr>
      <w:spacing w:after="0"/>
    </w:pPr>
    <w:rPr>
      <w:color w:val="FFFFFF"/>
    </w:rPr>
  </w:style>
  <w:style w:type="character" w:customStyle="1" w:styleId="TableHeadingChar">
    <w:name w:val="TableHeading Char"/>
    <w:link w:val="TableHeading"/>
    <w:rsid w:val="00805A94"/>
    <w:rPr>
      <w:rFonts w:eastAsia="MS Mincho" w:cs="Arial"/>
      <w:color w:val="FFFFFF"/>
      <w:lang w:val="en-US" w:eastAsia="en-US"/>
    </w:rPr>
  </w:style>
  <w:style w:type="table" w:customStyle="1" w:styleId="TheKeytable">
    <w:name w:val="The Key table"/>
    <w:basedOn w:val="TableNormal"/>
    <w:uiPriority w:val="99"/>
    <w:rsid w:val="00026691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2E16E7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/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"/>
    <w:rsid w:val="00026691"/>
    <w:rPr>
      <w:sz w:val="20"/>
      <w:szCs w:val="20"/>
    </w:rPr>
  </w:style>
  <w:style w:type="paragraph" w:customStyle="1" w:styleId="5Abstract">
    <w:name w:val="5 Abstract"/>
    <w:qFormat/>
    <w:rsid w:val="0070545A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customStyle="1" w:styleId="4Heading1">
    <w:name w:val="4 Heading 1"/>
    <w:basedOn w:val="Heading1"/>
    <w:next w:val="5Abstract"/>
    <w:qFormat/>
    <w:rsid w:val="00793A93"/>
    <w:pPr>
      <w:spacing w:after="480"/>
    </w:pPr>
    <w:rPr>
      <w:color w:val="0A2641"/>
    </w:rPr>
  </w:style>
  <w:style w:type="numbering" w:customStyle="1" w:styleId="CurrentList1">
    <w:name w:val="Current List1"/>
    <w:uiPriority w:val="99"/>
    <w:rsid w:val="000170E7"/>
    <w:pPr>
      <w:numPr>
        <w:numId w:val="39"/>
      </w:numPr>
    </w:pPr>
  </w:style>
  <w:style w:type="numbering" w:customStyle="1" w:styleId="CurrentList2">
    <w:name w:val="Current List2"/>
    <w:uiPriority w:val="99"/>
    <w:rsid w:val="000170E7"/>
    <w:pPr>
      <w:numPr>
        <w:numId w:val="40"/>
      </w:numPr>
    </w:pPr>
  </w:style>
  <w:style w:type="numbering" w:customStyle="1" w:styleId="CurrentList3">
    <w:name w:val="Current List3"/>
    <w:uiPriority w:val="99"/>
    <w:rsid w:val="00684BB5"/>
    <w:pPr>
      <w:numPr>
        <w:numId w:val="41"/>
      </w:numPr>
    </w:pPr>
  </w:style>
  <w:style w:type="numbering" w:customStyle="1" w:styleId="CurrentList4">
    <w:name w:val="Current List4"/>
    <w:uiPriority w:val="99"/>
    <w:rsid w:val="00684BB5"/>
    <w:pPr>
      <w:numPr>
        <w:numId w:val="42"/>
      </w:numPr>
    </w:pPr>
  </w:style>
  <w:style w:type="character" w:styleId="Strong">
    <w:name w:val="Strong"/>
    <w:basedOn w:val="DefaultParagraphFont"/>
    <w:uiPriority w:val="22"/>
    <w:qFormat/>
    <w:rsid w:val="00CB139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E57E3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7E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eop.police.uk/Safety-Centre/" TargetMode="External"/><Relationship Id="rId13" Type="http://schemas.openxmlformats.org/officeDocument/2006/relationships/hyperlink" Target="file:///C:\Users\s.dowling\Downloads\Report%20Remove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iwf.org.uk/resources/sextortion/parents-and-carers" TargetMode="External"/><Relationship Id="rId17" Type="http://schemas.openxmlformats.org/officeDocument/2006/relationships/hyperlink" Target="file:///C:\Users\s.dowling\Downloads\Report%20Remove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iwf.org.uk/resources/sextortion/parents-and-carers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wf.org.uk/resources/sextortion/parents-and-carers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iwf.org.uk/resources/sextortion/parents-and-carers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safeguarding.thekeysupport.com/benefits/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www.childline.org.uk/info-advice/bullying-abuse-safety/online-mobile-safety/report-remove/" TargetMode="External"/><Relationship Id="rId14" Type="http://schemas.openxmlformats.org/officeDocument/2006/relationships/hyperlink" Target="https://safeguarding.thekeysupport.com/benefits/" TargetMode="External"/><Relationship Id="rId22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12.jpeg"/><Relationship Id="rId2" Type="http://schemas.openxmlformats.org/officeDocument/2006/relationships/hyperlink" Target="https://thekeysupport.com/terms-of-use" TargetMode="External"/><Relationship Id="rId1" Type="http://schemas.openxmlformats.org/officeDocument/2006/relationships/hyperlink" Target="https://safeguarding.thekeysupport.com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e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B34FBC03-B404-462A-B8AE-5C024158A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Links>
    <vt:vector size="12" baseType="variant"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Steve Dowling</cp:lastModifiedBy>
  <cp:revision>2</cp:revision>
  <cp:lastPrinted>2018-11-12T16:13:00Z</cp:lastPrinted>
  <dcterms:created xsi:type="dcterms:W3CDTF">2026-05-20T12:17:00Z</dcterms:created>
  <dcterms:modified xsi:type="dcterms:W3CDTF">2026-05-20T12:17:00Z</dcterms:modified>
</cp:coreProperties>
</file>